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06CEA" w14:textId="26AF01B9" w:rsidR="00632F70" w:rsidRPr="0089124E" w:rsidRDefault="00632F70" w:rsidP="00632F70">
      <w:pPr>
        <w:ind w:right="295"/>
        <w:rPr>
          <w:rFonts w:ascii="Marianne" w:hAnsi="Marianne" w:cs="Arial"/>
          <w:b/>
          <w:i/>
        </w:rPr>
      </w:pPr>
    </w:p>
    <w:p w14:paraId="25DF2DE4" w14:textId="77777777" w:rsidR="00632F70" w:rsidRPr="0089124E" w:rsidRDefault="00632F70" w:rsidP="00632F70">
      <w:pPr>
        <w:ind w:right="295"/>
        <w:rPr>
          <w:rFonts w:ascii="Marianne" w:hAnsi="Marianne" w:cs="Arial"/>
          <w:b/>
          <w:i/>
        </w:rPr>
      </w:pPr>
    </w:p>
    <w:tbl>
      <w:tblPr>
        <w:tblW w:w="86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61"/>
      </w:tblGrid>
      <w:tr w:rsidR="00632F70" w:rsidRPr="0089124E" w14:paraId="7DD60228" w14:textId="77777777" w:rsidTr="00555D1A">
        <w:trPr>
          <w:trHeight w:val="1119"/>
          <w:jc w:val="center"/>
        </w:trPr>
        <w:tc>
          <w:tcPr>
            <w:tcW w:w="8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8E74D" w14:textId="59A36230" w:rsidR="007016E6" w:rsidRPr="007016E6" w:rsidRDefault="007016E6" w:rsidP="0008405F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  <w:bCs/>
              </w:rPr>
            </w:pPr>
            <w:r w:rsidRPr="007016E6">
              <w:rPr>
                <w:rFonts w:ascii="Marianne" w:hAnsi="Marianne" w:cs="Arial"/>
                <w:b/>
                <w:bCs/>
              </w:rPr>
              <w:t>Réalisation de prestations de formation dans le domaine linguistique en langue anglaise pour les agents des services et des entités releva</w:t>
            </w:r>
            <w:r w:rsidR="002B6153">
              <w:rPr>
                <w:rFonts w:ascii="Marianne" w:hAnsi="Marianne" w:cs="Arial"/>
                <w:b/>
                <w:bCs/>
              </w:rPr>
              <w:t>nt du périmètre budgétaire du Premier</w:t>
            </w:r>
            <w:r w:rsidRPr="007016E6">
              <w:rPr>
                <w:rFonts w:ascii="Marianne" w:hAnsi="Marianne" w:cs="Arial"/>
                <w:b/>
                <w:bCs/>
              </w:rPr>
              <w:t xml:space="preserve"> ministre et des entités associées par convention.</w:t>
            </w:r>
          </w:p>
          <w:p w14:paraId="261E3929" w14:textId="77777777" w:rsidR="007016E6" w:rsidRPr="007016E6" w:rsidRDefault="007016E6" w:rsidP="007016E6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"/>
                <w:bCs/>
              </w:rPr>
            </w:pPr>
          </w:p>
          <w:p w14:paraId="46518D28" w14:textId="77777777" w:rsidR="00632F70" w:rsidRDefault="007016E6" w:rsidP="00B13770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  <w:bCs/>
              </w:rPr>
            </w:pPr>
            <w:r w:rsidRPr="007016E6">
              <w:rPr>
                <w:rFonts w:ascii="Marianne" w:hAnsi="Marianne" w:cs="Arial"/>
                <w:bCs/>
              </w:rPr>
              <w:t xml:space="preserve">Lot </w:t>
            </w:r>
            <w:r w:rsidR="0017144F" w:rsidRPr="0017144F">
              <w:rPr>
                <w:rFonts w:ascii="Marianne" w:hAnsi="Marianne" w:cs="Arial"/>
                <w:bCs/>
              </w:rPr>
              <w:t xml:space="preserve">2 : </w:t>
            </w:r>
            <w:r w:rsidR="0017144F" w:rsidRPr="0017144F">
              <w:rPr>
                <w:rFonts w:ascii="Marianne" w:hAnsi="Marianne" w:cs="Arial"/>
                <w:bCs/>
                <w:iCs/>
              </w:rPr>
              <w:t>cours particuliers professionnalisants</w:t>
            </w:r>
            <w:r w:rsidR="0017144F" w:rsidRPr="0017144F">
              <w:rPr>
                <w:rFonts w:ascii="Marianne" w:hAnsi="Marianne" w:cs="Arial"/>
                <w:b/>
                <w:bCs/>
              </w:rPr>
              <w:t xml:space="preserve"> </w:t>
            </w:r>
          </w:p>
          <w:p w14:paraId="51CB42FF" w14:textId="6333690A" w:rsidR="0017144F" w:rsidRPr="0089124E" w:rsidRDefault="0017144F" w:rsidP="00B13770">
            <w:pPr>
              <w:autoSpaceDE w:val="0"/>
              <w:autoSpaceDN w:val="0"/>
              <w:adjustRightInd w:val="0"/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0B1CEEE1" w14:textId="1B8BAC8F" w:rsidR="00632F70" w:rsidRPr="0089124E" w:rsidRDefault="00632F70" w:rsidP="00632F70">
      <w:pPr>
        <w:tabs>
          <w:tab w:val="left" w:pos="1080"/>
          <w:tab w:val="center" w:pos="4536"/>
          <w:tab w:val="right" w:pos="8789"/>
        </w:tabs>
        <w:spacing w:after="80"/>
        <w:ind w:right="-45"/>
        <w:rPr>
          <w:rFonts w:ascii="Marianne" w:hAnsi="Marianne" w:cs="Arial"/>
          <w:b/>
        </w:rPr>
      </w:pPr>
    </w:p>
    <w:p w14:paraId="7004D958" w14:textId="77777777" w:rsidR="00632F70" w:rsidRPr="0089124E" w:rsidRDefault="00632F70" w:rsidP="00632F70">
      <w:pPr>
        <w:tabs>
          <w:tab w:val="left" w:pos="1080"/>
          <w:tab w:val="center" w:pos="4536"/>
          <w:tab w:val="right" w:pos="8789"/>
        </w:tabs>
        <w:spacing w:after="80"/>
        <w:ind w:right="-45"/>
        <w:jc w:val="center"/>
        <w:rPr>
          <w:rFonts w:ascii="Marianne" w:hAnsi="Marianne" w:cs="Arial"/>
          <w:b/>
        </w:rPr>
      </w:pPr>
    </w:p>
    <w:p w14:paraId="0512FA3C" w14:textId="2B1A4944" w:rsidR="00632F70" w:rsidRPr="00040640" w:rsidRDefault="00632F70" w:rsidP="00632F70">
      <w:pPr>
        <w:jc w:val="center"/>
        <w:rPr>
          <w:rFonts w:ascii="Marianne" w:hAnsi="Marianne" w:cs="Arial"/>
          <w:sz w:val="28"/>
        </w:rPr>
      </w:pPr>
      <w:r>
        <w:rPr>
          <w:rFonts w:ascii="Marianne" w:hAnsi="Marianne" w:cs="Arial"/>
          <w:sz w:val="28"/>
        </w:rPr>
        <w:t>Cadre de réponse technique (CRT)</w:t>
      </w:r>
    </w:p>
    <w:p w14:paraId="2B9B61BF" w14:textId="4BF74270" w:rsidR="00632F70" w:rsidRPr="0089124E" w:rsidRDefault="00632F70" w:rsidP="00632F70">
      <w:pPr>
        <w:tabs>
          <w:tab w:val="left" w:pos="1134"/>
          <w:tab w:val="left" w:pos="3934"/>
          <w:tab w:val="left" w:pos="6747"/>
        </w:tabs>
        <w:rPr>
          <w:rFonts w:ascii="Marianne" w:hAnsi="Marianne" w:cs="Arial"/>
          <w:sz w:val="24"/>
          <w:szCs w:val="24"/>
        </w:rPr>
      </w:pPr>
    </w:p>
    <w:tbl>
      <w:tblPr>
        <w:tblW w:w="76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4391"/>
      </w:tblGrid>
      <w:tr w:rsidR="00632F70" w:rsidRPr="0089124E" w14:paraId="754EF5E6" w14:textId="77777777" w:rsidTr="00555D1A">
        <w:trPr>
          <w:trHeight w:val="533"/>
          <w:jc w:val="center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FFFFFF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200" w:type="dxa"/>
            </w:tcMar>
            <w:vAlign w:val="center"/>
            <w:hideMark/>
          </w:tcPr>
          <w:p w14:paraId="0301B7F4" w14:textId="0720F8B8" w:rsidR="00632F70" w:rsidRPr="00040640" w:rsidRDefault="00632F70" w:rsidP="00CB5D03">
            <w:pPr>
              <w:tabs>
                <w:tab w:val="left" w:pos="1134"/>
                <w:tab w:val="left" w:pos="3934"/>
                <w:tab w:val="left" w:pos="6747"/>
              </w:tabs>
              <w:spacing w:line="254" w:lineRule="auto"/>
              <w:rPr>
                <w:rFonts w:ascii="Marianne" w:hAnsi="Marianne" w:cs="Arial"/>
                <w:color w:val="FFFFFF"/>
                <w:sz w:val="28"/>
                <w:szCs w:val="24"/>
              </w:rPr>
            </w:pPr>
            <w:r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>Numéro de</w:t>
            </w:r>
            <w:r w:rsidRPr="00040640"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B5D03">
              <w:rPr>
                <w:rFonts w:ascii="Marianne" w:hAnsi="Marianne" w:cs="Arial"/>
                <w:bCs/>
                <w:color w:val="000000" w:themeColor="text1"/>
                <w:sz w:val="24"/>
                <w:szCs w:val="24"/>
              </w:rPr>
              <w:t>procédure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3FABDC4" w14:textId="088BD4D9" w:rsidR="00632F70" w:rsidRPr="0089124E" w:rsidRDefault="00632F70" w:rsidP="007016E6">
            <w:pPr>
              <w:tabs>
                <w:tab w:val="left" w:pos="873"/>
                <w:tab w:val="left" w:pos="1134"/>
                <w:tab w:val="left" w:pos="6747"/>
              </w:tabs>
              <w:spacing w:line="254" w:lineRule="auto"/>
              <w:rPr>
                <w:rFonts w:ascii="Marianne" w:hAnsi="Marianne" w:cs="Arial"/>
                <w:sz w:val="28"/>
                <w:szCs w:val="24"/>
              </w:rPr>
            </w:pPr>
            <w:r w:rsidRPr="0089124E">
              <w:rPr>
                <w:rFonts w:ascii="Marianne" w:hAnsi="Marianne" w:cs="Arial"/>
                <w:sz w:val="24"/>
                <w:szCs w:val="24"/>
              </w:rPr>
              <w:tab/>
            </w:r>
            <w:r w:rsidR="00447CF0">
              <w:rPr>
                <w:rFonts w:ascii="Marianne" w:hAnsi="Marianne" w:cs="Arial"/>
                <w:color w:val="000000" w:themeColor="text1"/>
                <w:sz w:val="24"/>
              </w:rPr>
              <w:t>2</w:t>
            </w:r>
            <w:r w:rsidR="00B13770">
              <w:rPr>
                <w:rFonts w:ascii="Marianne" w:hAnsi="Marianne" w:cs="Arial"/>
                <w:color w:val="000000" w:themeColor="text1"/>
                <w:sz w:val="24"/>
              </w:rPr>
              <w:t>3_BAM_</w:t>
            </w:r>
            <w:r w:rsidR="007016E6">
              <w:rPr>
                <w:rFonts w:ascii="Marianne" w:hAnsi="Marianne" w:cs="Arial"/>
                <w:color w:val="000000" w:themeColor="text1"/>
                <w:sz w:val="24"/>
              </w:rPr>
              <w:t>593</w:t>
            </w:r>
          </w:p>
        </w:tc>
      </w:tr>
    </w:tbl>
    <w:p w14:paraId="2D0C4F1A" w14:textId="05226C90" w:rsidR="007016E6" w:rsidRDefault="007016E6" w:rsidP="0008405F">
      <w:pPr>
        <w:rPr>
          <w:rFonts w:ascii="Marianne" w:hAnsi="Marianne"/>
          <w:b/>
          <w:u w:val="single"/>
        </w:rPr>
      </w:pPr>
    </w:p>
    <w:p w14:paraId="5D68A890" w14:textId="77777777" w:rsidR="007016E6" w:rsidRDefault="007016E6" w:rsidP="001E4C65">
      <w:pPr>
        <w:jc w:val="center"/>
        <w:rPr>
          <w:rFonts w:ascii="Marianne" w:hAnsi="Marianne"/>
          <w:b/>
          <w:u w:val="single"/>
        </w:rPr>
      </w:pPr>
    </w:p>
    <w:p w14:paraId="4279C60D" w14:textId="24409A35" w:rsidR="001E4C65" w:rsidRPr="001E4C65" w:rsidRDefault="001E4C65" w:rsidP="001E4C65">
      <w:pPr>
        <w:jc w:val="center"/>
        <w:rPr>
          <w:rFonts w:ascii="Marianne" w:hAnsi="Marianne"/>
          <w:b/>
          <w:u w:val="single"/>
        </w:rPr>
      </w:pPr>
      <w:r w:rsidRPr="001E4C65">
        <w:rPr>
          <w:rFonts w:ascii="Marianne" w:hAnsi="Marianne"/>
          <w:b/>
          <w:u w:val="single"/>
        </w:rPr>
        <w:t>Généralités</w:t>
      </w:r>
    </w:p>
    <w:p w14:paraId="4FE7783F" w14:textId="521D0B52" w:rsidR="004134E6" w:rsidRPr="001E4C65" w:rsidRDefault="004134E6" w:rsidP="001E4C65">
      <w:pPr>
        <w:jc w:val="center"/>
        <w:rPr>
          <w:rFonts w:ascii="Marianne" w:eastAsia="Marianne" w:hAnsi="Marianne" w:cs="Marianne"/>
        </w:rPr>
      </w:pPr>
    </w:p>
    <w:p w14:paraId="0A7FAC9A" w14:textId="1D76E01C" w:rsidR="0024304A" w:rsidRPr="007A39CE" w:rsidRDefault="00ED2D19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  <w:r>
        <w:rPr>
          <w:rFonts w:ascii="Marianne" w:eastAsia="Times New Roman" w:hAnsi="Marianne" w:cs="Arial"/>
          <w:sz w:val="20"/>
          <w:lang w:eastAsia="fr-FR"/>
        </w:rPr>
        <w:t>Le présent cadre de réponse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echnique </w:t>
      </w:r>
      <w:r w:rsidR="00E13E24" w:rsidRPr="007A39CE">
        <w:rPr>
          <w:rFonts w:ascii="Marianne" w:eastAsia="Times New Roman" w:hAnsi="Marianne" w:cs="Arial"/>
          <w:sz w:val="20"/>
          <w:lang w:eastAsia="fr-FR"/>
        </w:rPr>
        <w:t>doi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t constituer la structure de la réponse du </w:t>
      </w:r>
      <w:r w:rsidR="0008405F">
        <w:rPr>
          <w:rFonts w:ascii="Marianne" w:eastAsia="Times New Roman" w:hAnsi="Marianne" w:cs="Arial"/>
          <w:sz w:val="20"/>
          <w:lang w:eastAsia="fr-FR"/>
        </w:rPr>
        <w:t>soumissionnaire</w:t>
      </w:r>
      <w:r>
        <w:rPr>
          <w:rFonts w:ascii="Marianne" w:eastAsia="Times New Roman" w:hAnsi="Marianne" w:cs="Arial"/>
          <w:sz w:val="20"/>
          <w:lang w:eastAsia="fr-FR"/>
        </w:rPr>
        <w:t xml:space="preserve"> (devenant alors son mémoire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>echnique). Il reprend les critères et sous-critères techniques qui font l’objet d’une analyse par le pouvoir adjudica</w:t>
      </w:r>
      <w:r w:rsidR="0008405F">
        <w:rPr>
          <w:rFonts w:ascii="Marianne" w:eastAsia="Times New Roman" w:hAnsi="Marianne" w:cs="Arial"/>
          <w:sz w:val="20"/>
          <w:lang w:eastAsia="fr-FR"/>
        </w:rPr>
        <w:t>teur, conformément à l’article 5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 du règlement de la consultation.</w:t>
      </w:r>
    </w:p>
    <w:p w14:paraId="2F935127" w14:textId="77777777" w:rsidR="0024304A" w:rsidRPr="007A39CE" w:rsidRDefault="0024304A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5F0D3B7A" w14:textId="677C8410" w:rsidR="0024304A" w:rsidRDefault="00ED2D19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  <w:r>
        <w:rPr>
          <w:rFonts w:ascii="Marianne" w:eastAsia="Times New Roman" w:hAnsi="Marianne" w:cs="Arial"/>
          <w:sz w:val="20"/>
          <w:lang w:eastAsia="fr-FR"/>
        </w:rPr>
        <w:t>Les éléments du mémoire t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 xml:space="preserve">echnique constituant la base de la réponse du </w:t>
      </w:r>
      <w:r w:rsidR="0008405F">
        <w:rPr>
          <w:rFonts w:ascii="Marianne" w:eastAsia="Times New Roman" w:hAnsi="Marianne" w:cs="Arial"/>
          <w:sz w:val="20"/>
          <w:lang w:eastAsia="fr-FR"/>
        </w:rPr>
        <w:t>soumissionnaire</w:t>
      </w:r>
      <w:r w:rsidR="0024304A" w:rsidRPr="007A39CE">
        <w:rPr>
          <w:rFonts w:ascii="Marianne" w:eastAsia="Times New Roman" w:hAnsi="Marianne" w:cs="Arial"/>
          <w:sz w:val="20"/>
          <w:lang w:eastAsia="fr-FR"/>
        </w:rPr>
        <w:t>, tous les éléments qui y sont renseignés, mentionnés ou annexés ont valeur contractuelle.</w:t>
      </w:r>
    </w:p>
    <w:p w14:paraId="2EE338F9" w14:textId="046F0E42" w:rsidR="0008405F" w:rsidRDefault="0008405F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33829F4B" w14:textId="2FA3799E" w:rsidR="0008405F" w:rsidRPr="0008405F" w:rsidRDefault="0008405F" w:rsidP="00F96A4C">
      <w:pPr>
        <w:spacing w:after="0" w:line="240" w:lineRule="auto"/>
        <w:jc w:val="both"/>
        <w:rPr>
          <w:rFonts w:ascii="Marianne" w:eastAsia="Times New Roman" w:hAnsi="Marianne" w:cs="Arial"/>
          <w:b/>
          <w:sz w:val="20"/>
          <w:lang w:eastAsia="fr-FR"/>
        </w:rPr>
      </w:pPr>
      <w:r w:rsidRPr="0008405F">
        <w:rPr>
          <w:rFonts w:ascii="Marianne" w:eastAsia="Times New Roman" w:hAnsi="Marianne" w:cs="Arial"/>
          <w:b/>
          <w:sz w:val="20"/>
          <w:lang w:eastAsia="fr-FR"/>
        </w:rPr>
        <w:t>Le soumissionnaire doit remettre un mémoire technique par lot auquel il soumissionne.</w:t>
      </w:r>
    </w:p>
    <w:p w14:paraId="19AFA59E" w14:textId="77777777" w:rsidR="0024304A" w:rsidRPr="007A39CE" w:rsidRDefault="0024304A" w:rsidP="00F96A4C">
      <w:pPr>
        <w:spacing w:after="0" w:line="240" w:lineRule="auto"/>
        <w:jc w:val="both"/>
        <w:rPr>
          <w:rFonts w:ascii="Marianne" w:eastAsia="Times New Roman" w:hAnsi="Marianne" w:cs="Arial"/>
          <w:sz w:val="20"/>
          <w:lang w:eastAsia="fr-FR"/>
        </w:rPr>
      </w:pPr>
    </w:p>
    <w:p w14:paraId="40735672" w14:textId="3B56393A" w:rsidR="00FB34F2" w:rsidRPr="007A39CE" w:rsidRDefault="0024304A" w:rsidP="6979D6B7">
      <w:pPr>
        <w:jc w:val="both"/>
        <w:rPr>
          <w:rFonts w:ascii="Marianne" w:eastAsia="Times New Roman" w:hAnsi="Marianne" w:cs="Arial"/>
          <w:sz w:val="20"/>
          <w:lang w:eastAsia="fr-FR"/>
        </w:rPr>
      </w:pPr>
      <w:r w:rsidRPr="007A39CE">
        <w:rPr>
          <w:rFonts w:ascii="Marianne" w:eastAsia="Times New Roman" w:hAnsi="Marianne" w:cs="Arial"/>
          <w:sz w:val="20"/>
          <w:lang w:eastAsia="fr-FR"/>
        </w:rPr>
        <w:t xml:space="preserve">Il est rappelé, conformément à l’article 2.1 du C.C.A.P., qu’en cas de contradiction entre les stipulations des pièces contractuelles du marché, le </w:t>
      </w:r>
      <w:r w:rsidR="00ED2D19">
        <w:rPr>
          <w:rFonts w:ascii="Marianne" w:eastAsia="Times New Roman" w:hAnsi="Marianne" w:cs="Arial"/>
          <w:sz w:val="20"/>
          <w:lang w:eastAsia="fr-FR"/>
        </w:rPr>
        <w:t>m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émoire technique a une valeur contractuelle inférieure aux prescriptions du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ahier des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lauses </w:t>
      </w:r>
      <w:r w:rsidR="00ED2D19">
        <w:rPr>
          <w:rFonts w:ascii="Marianne" w:eastAsia="Times New Roman" w:hAnsi="Marianne" w:cs="Arial"/>
          <w:sz w:val="20"/>
          <w:lang w:eastAsia="fr-FR"/>
        </w:rPr>
        <w:t>a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dministratives </w:t>
      </w:r>
      <w:r w:rsidR="00ED2D19">
        <w:rPr>
          <w:rFonts w:ascii="Marianne" w:eastAsia="Times New Roman" w:hAnsi="Marianne" w:cs="Arial"/>
          <w:sz w:val="20"/>
          <w:lang w:eastAsia="fr-FR"/>
        </w:rPr>
        <w:t>p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articulières (C.C.A.P) et du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ahier des </w:t>
      </w:r>
      <w:r w:rsidR="00ED2D19">
        <w:rPr>
          <w:rFonts w:ascii="Marianne" w:eastAsia="Times New Roman" w:hAnsi="Marianne" w:cs="Arial"/>
          <w:sz w:val="20"/>
          <w:lang w:eastAsia="fr-FR"/>
        </w:rPr>
        <w:t>c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lauses </w:t>
      </w:r>
      <w:r w:rsidR="00ED2D19">
        <w:rPr>
          <w:rFonts w:ascii="Marianne" w:eastAsia="Times New Roman" w:hAnsi="Marianne" w:cs="Arial"/>
          <w:sz w:val="20"/>
          <w:lang w:eastAsia="fr-FR"/>
        </w:rPr>
        <w:t>t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echniques </w:t>
      </w:r>
      <w:r w:rsidR="00ED2D19">
        <w:rPr>
          <w:rFonts w:ascii="Marianne" w:eastAsia="Times New Roman" w:hAnsi="Marianne" w:cs="Arial"/>
          <w:sz w:val="20"/>
          <w:lang w:eastAsia="fr-FR"/>
        </w:rPr>
        <w:t>p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articulières (C.C.T.P) du </w:t>
      </w:r>
      <w:r w:rsidR="00ED2D19">
        <w:rPr>
          <w:rFonts w:ascii="Marianne" w:eastAsia="Times New Roman" w:hAnsi="Marianne" w:cs="Arial"/>
          <w:sz w:val="20"/>
          <w:lang w:eastAsia="fr-FR"/>
        </w:rPr>
        <w:t>b</w:t>
      </w:r>
      <w:r w:rsidRPr="007A39CE">
        <w:rPr>
          <w:rFonts w:ascii="Marianne" w:eastAsia="Times New Roman" w:hAnsi="Marianne" w:cs="Arial"/>
          <w:sz w:val="20"/>
          <w:lang w:eastAsia="fr-FR"/>
        </w:rPr>
        <w:t xml:space="preserve">ordereau des Prix </w:t>
      </w:r>
      <w:r w:rsidR="00ED2D19">
        <w:rPr>
          <w:rFonts w:ascii="Marianne" w:eastAsia="Times New Roman" w:hAnsi="Marianne" w:cs="Arial"/>
          <w:sz w:val="20"/>
          <w:lang w:eastAsia="fr-FR"/>
        </w:rPr>
        <w:t>u</w:t>
      </w:r>
      <w:r w:rsidRPr="007A39CE">
        <w:rPr>
          <w:rFonts w:ascii="Marianne" w:eastAsia="Times New Roman" w:hAnsi="Marianne" w:cs="Arial"/>
          <w:sz w:val="20"/>
          <w:lang w:eastAsia="fr-FR"/>
        </w:rPr>
        <w:t>nitaires (B.P.U) ou de l’</w:t>
      </w:r>
      <w:r w:rsidR="00ED2D19">
        <w:rPr>
          <w:rFonts w:ascii="Marianne" w:eastAsia="Times New Roman" w:hAnsi="Marianne" w:cs="Arial"/>
          <w:sz w:val="20"/>
          <w:lang w:eastAsia="fr-FR"/>
        </w:rPr>
        <w:t>acte d’e</w:t>
      </w:r>
      <w:r w:rsidRPr="007A39CE">
        <w:rPr>
          <w:rFonts w:ascii="Marianne" w:eastAsia="Times New Roman" w:hAnsi="Marianne" w:cs="Arial"/>
          <w:sz w:val="20"/>
          <w:lang w:eastAsia="fr-FR"/>
        </w:rPr>
        <w:t>ngagement (A.E).</w:t>
      </w:r>
    </w:p>
    <w:p w14:paraId="7CAD1B18" w14:textId="0EFF798E" w:rsidR="00854DBF" w:rsidRDefault="00854DBF" w:rsidP="6979D6B7">
      <w:pPr>
        <w:jc w:val="both"/>
        <w:rPr>
          <w:rFonts w:ascii="Marianne" w:eastAsia="Times New Roman" w:hAnsi="Marianne" w:cs="Arial"/>
          <w:lang w:eastAsia="fr-FR"/>
        </w:rPr>
      </w:pPr>
    </w:p>
    <w:p w14:paraId="79E6F441" w14:textId="77777777" w:rsidR="00B13770" w:rsidRPr="001E4C65" w:rsidRDefault="00B13770" w:rsidP="6979D6B7">
      <w:pPr>
        <w:jc w:val="both"/>
        <w:rPr>
          <w:rFonts w:ascii="Marianne" w:eastAsia="Times New Roman" w:hAnsi="Marianne" w:cs="Arial"/>
          <w:lang w:eastAsia="fr-FR"/>
        </w:rPr>
      </w:pPr>
    </w:p>
    <w:p w14:paraId="499D5284" w14:textId="72B2E6CF" w:rsidR="00FB34F2" w:rsidRPr="007016E6" w:rsidRDefault="007016E6" w:rsidP="00FB34F2">
      <w:pPr>
        <w:pStyle w:val="Sansinterligne"/>
        <w:rPr>
          <w:rFonts w:ascii="Marianne" w:eastAsia="Times New Roman" w:hAnsi="Marianne" w:cs="Arial"/>
          <w:b/>
          <w:color w:val="auto"/>
          <w:u w:val="single"/>
          <w:lang w:eastAsia="fr-FR"/>
        </w:rPr>
      </w:pPr>
      <w:r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lastRenderedPageBreak/>
        <w:t xml:space="preserve">Détail des sous-critères du </w:t>
      </w:r>
      <w:r w:rsidR="00B63BA5"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>Critère 1 : Valeur t</w:t>
      </w:r>
      <w:r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>echnique de l’offre (sur 60</w:t>
      </w:r>
      <w:r w:rsidR="00FB34F2" w:rsidRPr="007016E6">
        <w:rPr>
          <w:rFonts w:ascii="Marianne" w:eastAsia="Times New Roman" w:hAnsi="Marianne" w:cs="Arial"/>
          <w:b/>
          <w:color w:val="auto"/>
          <w:u w:val="single"/>
          <w:lang w:eastAsia="fr-FR"/>
        </w:rPr>
        <w:t xml:space="preserve"> points)</w:t>
      </w:r>
    </w:p>
    <w:p w14:paraId="6BF182FD" w14:textId="7932122F" w:rsidR="00FB34F2" w:rsidRPr="007016E6" w:rsidRDefault="00FB34F2" w:rsidP="6979D6B7">
      <w:pPr>
        <w:jc w:val="both"/>
        <w:rPr>
          <w:rFonts w:ascii="Marianne" w:eastAsia="Marianne" w:hAnsi="Marianne" w:cs="Arial"/>
          <w:b/>
        </w:rPr>
      </w:pPr>
    </w:p>
    <w:p w14:paraId="51371B33" w14:textId="60550135" w:rsidR="00B65A7C" w:rsidRPr="007016E6" w:rsidRDefault="007016E6" w:rsidP="6979D6B7">
      <w:pPr>
        <w:jc w:val="both"/>
        <w:rPr>
          <w:rFonts w:ascii="Marianne" w:eastAsia="Marianne" w:hAnsi="Marianne" w:cs="Arial"/>
          <w:sz w:val="20"/>
        </w:rPr>
      </w:pPr>
      <w:r w:rsidRPr="007016E6">
        <w:rPr>
          <w:rFonts w:ascii="Marianne" w:eastAsia="Marianne" w:hAnsi="Marianne" w:cs="Arial"/>
          <w:sz w:val="20"/>
        </w:rPr>
        <w:t>Pour chaque sous-critère d</w:t>
      </w:r>
      <w:r w:rsidR="00B65A7C" w:rsidRPr="007016E6">
        <w:rPr>
          <w:rFonts w:ascii="Marianne" w:eastAsia="Marianne" w:hAnsi="Marianne" w:cs="Arial"/>
          <w:sz w:val="20"/>
        </w:rPr>
        <w:t xml:space="preserve">écrivez de manière très précise le contenu des prestations proposées </w:t>
      </w:r>
      <w:r w:rsidR="025191AC" w:rsidRPr="007016E6">
        <w:rPr>
          <w:rFonts w:ascii="Marianne" w:eastAsia="Marianne" w:hAnsi="Marianne" w:cs="Arial"/>
          <w:sz w:val="20"/>
        </w:rPr>
        <w:t>qui font l’</w:t>
      </w:r>
      <w:r w:rsidR="14F863AE" w:rsidRPr="007016E6">
        <w:rPr>
          <w:rFonts w:ascii="Marianne" w:eastAsia="Marianne" w:hAnsi="Marianne" w:cs="Arial"/>
          <w:sz w:val="20"/>
        </w:rPr>
        <w:t>objet</w:t>
      </w:r>
      <w:r w:rsidR="00B65A7C" w:rsidRPr="007016E6">
        <w:rPr>
          <w:rFonts w:ascii="Marianne" w:eastAsia="Marianne" w:hAnsi="Marianne" w:cs="Arial"/>
          <w:sz w:val="20"/>
        </w:rPr>
        <w:t xml:space="preserve"> </w:t>
      </w:r>
      <w:r w:rsidR="14F863AE" w:rsidRPr="007016E6">
        <w:rPr>
          <w:rFonts w:ascii="Marianne" w:eastAsia="Marianne" w:hAnsi="Marianne" w:cs="Arial"/>
          <w:sz w:val="20"/>
        </w:rPr>
        <w:t>d</w:t>
      </w:r>
      <w:r w:rsidR="6490EB74" w:rsidRPr="007016E6">
        <w:rPr>
          <w:rFonts w:ascii="Marianne" w:eastAsia="Marianne" w:hAnsi="Marianne" w:cs="Arial"/>
          <w:sz w:val="20"/>
        </w:rPr>
        <w:t xml:space="preserve">e la présente consultation </w:t>
      </w:r>
      <w:r w:rsidR="0EA431A1" w:rsidRPr="007016E6">
        <w:rPr>
          <w:rFonts w:ascii="Marianne" w:eastAsia="Marianne" w:hAnsi="Marianne" w:cs="Arial"/>
          <w:sz w:val="20"/>
        </w:rPr>
        <w:t>selon le plan suivant</w:t>
      </w:r>
      <w:r w:rsidR="0057687A" w:rsidRPr="007016E6">
        <w:rPr>
          <w:rFonts w:ascii="Marianne" w:eastAsia="Marianne" w:hAnsi="Marianne" w:cs="Arial"/>
          <w:sz w:val="20"/>
        </w:rPr>
        <w:t> :</w:t>
      </w:r>
    </w:p>
    <w:p w14:paraId="03EFE5CF" w14:textId="77B51973" w:rsidR="007016E6" w:rsidRPr="00DC74A7" w:rsidRDefault="007016E6" w:rsidP="007016E6">
      <w:pPr>
        <w:jc w:val="both"/>
        <w:rPr>
          <w:rFonts w:ascii="Marianne" w:hAnsi="Marianne" w:cs="Arial"/>
          <w:b/>
        </w:rPr>
      </w:pPr>
      <w:r w:rsidRPr="00DC74A7">
        <w:rPr>
          <w:rFonts w:ascii="Marianne" w:hAnsi="Marianne" w:cs="Arial"/>
          <w:b/>
        </w:rPr>
        <w:t xml:space="preserve">Sous-critère 1 : </w:t>
      </w:r>
      <w:r>
        <w:rPr>
          <w:rFonts w:ascii="Marianne" w:hAnsi="Marianne" w:cs="Arial"/>
          <w:b/>
        </w:rPr>
        <w:t>Organisation générale</w:t>
      </w:r>
      <w:r w:rsidRPr="00DC74A7">
        <w:rPr>
          <w:rFonts w:ascii="Marianne" w:hAnsi="Marianne" w:cs="Arial"/>
          <w:b/>
        </w:rPr>
        <w:t xml:space="preserve"> (sur </w:t>
      </w:r>
      <w:r>
        <w:rPr>
          <w:rFonts w:ascii="Marianne" w:hAnsi="Marianne" w:cs="Arial"/>
          <w:b/>
        </w:rPr>
        <w:t>35</w:t>
      </w:r>
      <w:r w:rsidRPr="00DC74A7">
        <w:rPr>
          <w:rFonts w:ascii="Marianne" w:hAnsi="Marianne" w:cs="Arial"/>
          <w:b/>
        </w:rPr>
        <w:t xml:space="preserve"> points)</w:t>
      </w:r>
    </w:p>
    <w:p w14:paraId="254FD5D2" w14:textId="6DF2DC80" w:rsidR="007016E6" w:rsidRDefault="007016E6" w:rsidP="007016E6">
      <w:pPr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Eléments attendus à détailler : Composition et expérience de l’équipe sup</w:t>
      </w:r>
      <w:r w:rsidR="00112869">
        <w:rPr>
          <w:rFonts w:ascii="Marianne" w:hAnsi="Marianne" w:cs="Arial"/>
        </w:rPr>
        <w:t>port. Moyens techniques utilisé</w:t>
      </w:r>
      <w:r>
        <w:rPr>
          <w:rFonts w:ascii="Marianne" w:hAnsi="Marianne" w:cs="Arial"/>
        </w:rPr>
        <w:t xml:space="preserve">s pour dispenser les prestations. Méthodologie de </w:t>
      </w:r>
      <w:r w:rsidR="00112869">
        <w:rPr>
          <w:rFonts w:ascii="Marianne" w:hAnsi="Marianne" w:cs="Arial"/>
        </w:rPr>
        <w:t>gestion</w:t>
      </w:r>
      <w:r w:rsidRPr="00DC74A7">
        <w:rPr>
          <w:rFonts w:ascii="Marianne" w:hAnsi="Marianne" w:cs="Arial"/>
        </w:rPr>
        <w:t xml:space="preserve"> des inscriptions</w:t>
      </w:r>
      <w:r>
        <w:rPr>
          <w:rFonts w:ascii="Marianne" w:hAnsi="Marianne" w:cs="Arial"/>
        </w:rPr>
        <w:t>,</w:t>
      </w:r>
      <w:r w:rsidRPr="00DC74A7">
        <w:rPr>
          <w:rFonts w:ascii="Marianne" w:hAnsi="Marianne" w:cs="Arial"/>
        </w:rPr>
        <w:t xml:space="preserve"> de</w:t>
      </w:r>
      <w:r>
        <w:rPr>
          <w:rFonts w:ascii="Marianne" w:hAnsi="Marianne" w:cs="Arial"/>
        </w:rPr>
        <w:t xml:space="preserve"> lancement et de</w:t>
      </w:r>
      <w:r w:rsidRPr="00DC74A7">
        <w:rPr>
          <w:rFonts w:ascii="Marianne" w:hAnsi="Marianne" w:cs="Arial"/>
        </w:rPr>
        <w:t xml:space="preserve"> suivi</w:t>
      </w:r>
      <w:r>
        <w:rPr>
          <w:rFonts w:ascii="Marianne" w:hAnsi="Marianne" w:cs="Arial"/>
        </w:rPr>
        <w:t xml:space="preserve"> de la prestation.  Méthodologie de</w:t>
      </w:r>
      <w:r w:rsidRPr="00DC74A7"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>gestion des agendas des stagiaires et</w:t>
      </w:r>
      <w:r w:rsidRPr="00DC74A7">
        <w:rPr>
          <w:rFonts w:ascii="Marianne" w:hAnsi="Marianne" w:cs="Arial"/>
        </w:rPr>
        <w:t xml:space="preserve"> des formateurs</w:t>
      </w:r>
      <w:r>
        <w:rPr>
          <w:rFonts w:ascii="Marianne" w:hAnsi="Marianne" w:cs="Arial"/>
        </w:rPr>
        <w:t>. Actions de fidélisation des formateu</w:t>
      </w:r>
      <w:r w:rsidR="00112869">
        <w:rPr>
          <w:rFonts w:ascii="Marianne" w:hAnsi="Marianne" w:cs="Arial"/>
        </w:rPr>
        <w:t>rs et processus de remplacement</w:t>
      </w:r>
      <w:bookmarkStart w:id="0" w:name="_GoBack"/>
      <w:bookmarkEnd w:id="0"/>
      <w:r>
        <w:rPr>
          <w:rFonts w:ascii="Marianne" w:hAnsi="Marianne" w:cs="Arial"/>
        </w:rPr>
        <w:t xml:space="preserve"> des formateurs.</w:t>
      </w:r>
      <w:r w:rsidRPr="00DC74A7">
        <w:rPr>
          <w:rFonts w:ascii="Marianne" w:hAnsi="Marianne" w:cs="Arial"/>
        </w:rPr>
        <w:t xml:space="preserve"> </w:t>
      </w:r>
    </w:p>
    <w:p w14:paraId="2176D91F" w14:textId="34B6682C" w:rsidR="007016E6" w:rsidRDefault="007016E6" w:rsidP="007016E6">
      <w:pPr>
        <w:jc w:val="both"/>
        <w:rPr>
          <w:rFonts w:ascii="Marianne" w:hAnsi="Marianne" w:cs="Arial"/>
        </w:rPr>
      </w:pPr>
    </w:p>
    <w:p w14:paraId="535F4285" w14:textId="32D440B0" w:rsidR="007016E6" w:rsidRPr="00DC74A7" w:rsidRDefault="007016E6" w:rsidP="007016E6">
      <w:pPr>
        <w:jc w:val="both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Sous-critère 2</w:t>
      </w:r>
      <w:r w:rsidRPr="00DC74A7">
        <w:rPr>
          <w:rFonts w:ascii="Marianne" w:hAnsi="Marianne" w:cs="Arial"/>
          <w:b/>
        </w:rPr>
        <w:t xml:space="preserve"> : Contenu pédagogique (sur </w:t>
      </w:r>
      <w:r>
        <w:rPr>
          <w:rFonts w:ascii="Marianne" w:hAnsi="Marianne" w:cs="Arial"/>
          <w:b/>
        </w:rPr>
        <w:t>35</w:t>
      </w:r>
      <w:r w:rsidRPr="00DC74A7">
        <w:rPr>
          <w:rFonts w:ascii="Marianne" w:hAnsi="Marianne" w:cs="Arial"/>
          <w:b/>
        </w:rPr>
        <w:t xml:space="preserve"> points)</w:t>
      </w:r>
    </w:p>
    <w:p w14:paraId="0887C801" w14:textId="66772B83" w:rsidR="007016E6" w:rsidRDefault="007016E6" w:rsidP="007016E6">
      <w:pPr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Eléments attendus à détailler : </w:t>
      </w:r>
      <w:r w:rsidRPr="00DC74A7">
        <w:rPr>
          <w:rFonts w:ascii="Marianne" w:hAnsi="Marianne" w:cs="Arial"/>
        </w:rPr>
        <w:t>Qualité de la proposition pédagogique et suivi de la progression de l’agent. Le contenu de formation doit être adapté au niveau de l’agent et doit évoluer</w:t>
      </w:r>
      <w:r w:rsidR="002B6153">
        <w:rPr>
          <w:rFonts w:ascii="Marianne" w:hAnsi="Marianne" w:cs="Arial"/>
        </w:rPr>
        <w:t xml:space="preserve"> en fonction de ses progrès</w:t>
      </w:r>
      <w:r w:rsidRPr="00DC74A7">
        <w:rPr>
          <w:rFonts w:ascii="Marianne" w:hAnsi="Marianne" w:cs="Arial"/>
        </w:rPr>
        <w:t>. Des exercices de mise en situation selon la fonction de l’agent doivent également être proposés</w:t>
      </w:r>
      <w:r>
        <w:rPr>
          <w:rFonts w:ascii="Marianne" w:hAnsi="Marianne" w:cs="Arial"/>
        </w:rPr>
        <w:t>.</w:t>
      </w:r>
    </w:p>
    <w:p w14:paraId="32C76382" w14:textId="77777777" w:rsidR="007016E6" w:rsidRPr="00DC74A7" w:rsidRDefault="007016E6" w:rsidP="007016E6">
      <w:pPr>
        <w:jc w:val="both"/>
        <w:rPr>
          <w:rFonts w:ascii="Marianne" w:hAnsi="Marianne" w:cs="Arial"/>
        </w:rPr>
      </w:pPr>
    </w:p>
    <w:p w14:paraId="31A23987" w14:textId="50E72395" w:rsidR="007016E6" w:rsidRPr="00DC74A7" w:rsidRDefault="007016E6" w:rsidP="007016E6">
      <w:pPr>
        <w:autoSpaceDN w:val="0"/>
        <w:spacing w:before="57" w:after="119" w:line="276" w:lineRule="auto"/>
        <w:jc w:val="both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Sous-critère 3</w:t>
      </w:r>
      <w:r w:rsidRPr="00DC74A7">
        <w:rPr>
          <w:rFonts w:ascii="Marianne" w:hAnsi="Marianne" w:cs="Arial"/>
          <w:b/>
        </w:rPr>
        <w:t xml:space="preserve"> : </w:t>
      </w:r>
      <w:r w:rsidR="00B13770">
        <w:rPr>
          <w:rFonts w:ascii="Marianne" w:hAnsi="Marianne" w:cs="Arial"/>
          <w:b/>
        </w:rPr>
        <w:t>Valeur</w:t>
      </w:r>
      <w:r>
        <w:rPr>
          <w:rFonts w:ascii="Marianne" w:hAnsi="Marianne" w:cs="Arial"/>
          <w:b/>
        </w:rPr>
        <w:t xml:space="preserve"> des intervenants (sur 3</w:t>
      </w:r>
      <w:r w:rsidRPr="00DC74A7">
        <w:rPr>
          <w:rFonts w:ascii="Marianne" w:hAnsi="Marianne" w:cs="Arial"/>
          <w:b/>
        </w:rPr>
        <w:t>0 points)</w:t>
      </w:r>
    </w:p>
    <w:p w14:paraId="3785BA4C" w14:textId="77777777" w:rsidR="007016E6" w:rsidRPr="007401B9" w:rsidRDefault="007016E6" w:rsidP="007016E6">
      <w:pPr>
        <w:jc w:val="both"/>
        <w:rPr>
          <w:rFonts w:ascii="Marianne" w:hAnsi="Marianne" w:cs="Arial"/>
        </w:rPr>
      </w:pPr>
      <w:r w:rsidRPr="00DC74A7">
        <w:rPr>
          <w:rFonts w:ascii="Marianne" w:hAnsi="Marianne" w:cs="Arial"/>
        </w:rPr>
        <w:t>Expérience, compétences et adéquation des profils des intervenants proposés, jugés au regard des CV fournis et des titres des personnes affectées à la prestation</w:t>
      </w:r>
    </w:p>
    <w:p w14:paraId="54C73BC5" w14:textId="77777777" w:rsidR="007016E6" w:rsidRPr="00DC74A7" w:rsidRDefault="007016E6" w:rsidP="007016E6">
      <w:pPr>
        <w:jc w:val="both"/>
        <w:rPr>
          <w:rFonts w:ascii="Marianne" w:hAnsi="Marianne" w:cs="Arial"/>
        </w:rPr>
      </w:pPr>
    </w:p>
    <w:p w14:paraId="512871EE" w14:textId="1EBF4DBD" w:rsidR="002272D8" w:rsidRPr="007016E6" w:rsidRDefault="008B26B9" w:rsidP="007016E6">
      <w:pPr>
        <w:jc w:val="both"/>
        <w:rPr>
          <w:rStyle w:val="lev"/>
          <w:rFonts w:ascii="Marianne" w:eastAsia="Marianne" w:hAnsi="Marianne" w:cs="Arial"/>
          <w:sz w:val="20"/>
          <w:szCs w:val="20"/>
          <w:highlight w:val="yellow"/>
        </w:rPr>
      </w:pPr>
      <w:r w:rsidRPr="00D971A7">
        <w:rPr>
          <w:rFonts w:ascii="Marianne" w:eastAsia="Marianne" w:hAnsi="Marianne" w:cs="Arial"/>
          <w:b/>
          <w:bCs/>
          <w:sz w:val="20"/>
          <w:szCs w:val="20"/>
          <w:highlight w:val="yellow"/>
        </w:rPr>
        <w:t xml:space="preserve"> </w:t>
      </w:r>
    </w:p>
    <w:sectPr w:rsidR="002272D8" w:rsidRPr="007016E6" w:rsidSect="001249C6">
      <w:footerReference w:type="default" r:id="rId10"/>
      <w:headerReference w:type="first" r:id="rId11"/>
      <w:footerReference w:type="first" r:id="rId12"/>
      <w:pgSz w:w="11906" w:h="16838" w:code="9"/>
      <w:pgMar w:top="709" w:right="1416" w:bottom="1418" w:left="1418" w:header="284" w:footer="5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2189" w16cex:dateUtc="2023-02-02T10:48:00Z"/>
  <w16cex:commentExtensible w16cex:durableId="27862190" w16cex:dateUtc="2023-02-02T10:48:00Z"/>
  <w16cex:commentExtensible w16cex:durableId="278621A9" w16cex:dateUtc="2023-02-02T10:48:00Z"/>
  <w16cex:commentExtensible w16cex:durableId="278622AF" w16cex:dateUtc="2023-02-02T10:53:00Z"/>
  <w16cex:commentExtensible w16cex:durableId="278621FF" w16cex:dateUtc="2023-02-02T10:50:00Z"/>
  <w16cex:commentExtensible w16cex:durableId="27862283" w16cex:dateUtc="2023-02-02T10:52:00Z"/>
  <w16cex:commentExtensible w16cex:durableId="278622D5" w16cex:dateUtc="2023-02-02T10:53:00Z"/>
  <w16cex:commentExtensible w16cex:durableId="27861EF9" w16cex:dateUtc="2023-02-02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B85944" w16cid:durableId="27861D67"/>
  <w16cid:commentId w16cid:paraId="6832300B" w16cid:durableId="27862189"/>
  <w16cid:commentId w16cid:paraId="614E5E63" w16cid:durableId="27862190"/>
  <w16cid:commentId w16cid:paraId="15355EE2" w16cid:durableId="27861D68"/>
  <w16cid:commentId w16cid:paraId="446CFAA5" w16cid:durableId="278621A9"/>
  <w16cid:commentId w16cid:paraId="4C5EE555" w16cid:durableId="27861D69"/>
  <w16cid:commentId w16cid:paraId="5F36C7DC" w16cid:durableId="278622AF"/>
  <w16cid:commentId w16cid:paraId="0F92CDD7" w16cid:durableId="27861D6A"/>
  <w16cid:commentId w16cid:paraId="29039AA6" w16cid:durableId="278621FF"/>
  <w16cid:commentId w16cid:paraId="0196D58C" w16cid:durableId="27862283"/>
  <w16cid:commentId w16cid:paraId="72F2482B" w16cid:durableId="27861D6B"/>
  <w16cid:commentId w16cid:paraId="5D2AD29E" w16cid:durableId="278622D5"/>
  <w16cid:commentId w16cid:paraId="1EB62E89" w16cid:durableId="27861D6C"/>
  <w16cid:commentId w16cid:paraId="04AF3A65" w16cid:durableId="27861E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A2F52" w14:textId="77777777" w:rsidR="00FE663C" w:rsidRDefault="00FE663C" w:rsidP="00B4270E">
      <w:pPr>
        <w:spacing w:after="0" w:line="240" w:lineRule="auto"/>
      </w:pPr>
      <w:r>
        <w:separator/>
      </w:r>
    </w:p>
  </w:endnote>
  <w:endnote w:type="continuationSeparator" w:id="0">
    <w:p w14:paraId="4A2C7D6D" w14:textId="77777777" w:rsidR="00FE663C" w:rsidRDefault="00FE663C" w:rsidP="00B4270E">
      <w:pPr>
        <w:spacing w:after="0" w:line="240" w:lineRule="auto"/>
      </w:pPr>
      <w:r>
        <w:continuationSeparator/>
      </w:r>
    </w:p>
  </w:endnote>
  <w:endnote w:type="continuationNotice" w:id="1">
    <w:p w14:paraId="1F876DC7" w14:textId="77777777" w:rsidR="00FE663C" w:rsidRDefault="00FE6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6007" w14:textId="586298A5" w:rsidR="00101B2B" w:rsidRPr="00610143" w:rsidRDefault="00C74582" w:rsidP="00610143">
    <w:pPr>
      <w:pStyle w:val="Pieddepage"/>
      <w:ind w:left="-709" w:hanging="709"/>
      <w:jc w:val="center"/>
    </w:pPr>
    <w:r>
      <w:rPr>
        <w:rFonts w:cs="Calibri"/>
        <w:sz w:val="18"/>
        <w:szCs w:val="18"/>
      </w:rPr>
      <w:t xml:space="preserve">23 BAM </w:t>
    </w:r>
    <w:r w:rsidR="007016E6">
      <w:rPr>
        <w:rFonts w:cs="Calibri"/>
        <w:sz w:val="18"/>
        <w:szCs w:val="18"/>
      </w:rPr>
      <w:t>593</w:t>
    </w:r>
    <w:r w:rsidR="00101B2B" w:rsidRPr="00A03E4C">
      <w:rPr>
        <w:rFonts w:cs="Calibri"/>
        <w:sz w:val="18"/>
        <w:szCs w:val="18"/>
      </w:rPr>
      <w:t xml:space="preserve"> –</w:t>
    </w:r>
    <w:r w:rsidR="00101B2B">
      <w:rPr>
        <w:rFonts w:cs="Calibri"/>
        <w:b/>
        <w:sz w:val="18"/>
        <w:szCs w:val="18"/>
      </w:rPr>
      <w:t xml:space="preserve"> CRT</w:t>
    </w:r>
    <w:r w:rsidR="00101B2B" w:rsidRPr="00A03E4C">
      <w:rPr>
        <w:rFonts w:cs="Calibri"/>
        <w:sz w:val="18"/>
        <w:szCs w:val="18"/>
      </w:rPr>
      <w:t xml:space="preserve"> </w:t>
    </w:r>
    <w:r w:rsidR="00610143">
      <w:tab/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PAGE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11286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  <w:r w:rsidR="00101B2B" w:rsidRPr="00AA6BB0">
      <w:rPr>
        <w:rFonts w:cs="Calibri"/>
        <w:b/>
        <w:bCs/>
        <w:sz w:val="18"/>
        <w:szCs w:val="18"/>
      </w:rPr>
      <w:t xml:space="preserve">/ </w:t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NUMPAGES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11286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</w:p>
  <w:p w14:paraId="14890E98" w14:textId="77777777" w:rsidR="006F4F75" w:rsidRDefault="006F4F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628E0" w14:textId="56CDE01E" w:rsidR="00101B2B" w:rsidRPr="00610143" w:rsidRDefault="00893FDF" w:rsidP="00610143">
    <w:pPr>
      <w:pStyle w:val="Pieddepage"/>
      <w:ind w:left="-709" w:hanging="709"/>
      <w:jc w:val="center"/>
    </w:pPr>
    <w:r>
      <w:rPr>
        <w:rFonts w:cs="Calibri"/>
        <w:sz w:val="18"/>
        <w:szCs w:val="18"/>
      </w:rPr>
      <w:t>N°22_BAM_02</w:t>
    </w:r>
    <w:r w:rsidR="007A4016">
      <w:rPr>
        <w:rFonts w:cs="Calibri"/>
        <w:sz w:val="18"/>
        <w:szCs w:val="18"/>
      </w:rPr>
      <w:t>3</w:t>
    </w:r>
    <w:r w:rsidR="00101B2B" w:rsidRPr="00A03E4C">
      <w:rPr>
        <w:rFonts w:cs="Calibri"/>
        <w:sz w:val="18"/>
        <w:szCs w:val="18"/>
      </w:rPr>
      <w:t xml:space="preserve"> –</w:t>
    </w:r>
    <w:r w:rsidR="00101B2B">
      <w:rPr>
        <w:rFonts w:cs="Calibri"/>
        <w:b/>
        <w:sz w:val="18"/>
        <w:szCs w:val="18"/>
      </w:rPr>
      <w:t xml:space="preserve"> CRT</w:t>
    </w:r>
    <w:r w:rsidR="00101B2B" w:rsidRPr="00A03E4C">
      <w:rPr>
        <w:rFonts w:cs="Calibri"/>
        <w:sz w:val="18"/>
        <w:szCs w:val="18"/>
      </w:rPr>
      <w:t xml:space="preserve"> </w:t>
    </w:r>
    <w:r w:rsidR="00610143">
      <w:tab/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PAGE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112869">
      <w:rPr>
        <w:rFonts w:cs="Calibri"/>
        <w:b/>
        <w:bCs/>
        <w:noProof/>
        <w:sz w:val="18"/>
        <w:szCs w:val="18"/>
      </w:rPr>
      <w:t>1</w:t>
    </w:r>
    <w:r w:rsidR="00101B2B" w:rsidRPr="00AA6BB0">
      <w:rPr>
        <w:rFonts w:cs="Calibri"/>
        <w:b/>
        <w:bCs/>
        <w:sz w:val="18"/>
        <w:szCs w:val="18"/>
      </w:rPr>
      <w:fldChar w:fldCharType="end"/>
    </w:r>
    <w:r w:rsidR="00101B2B" w:rsidRPr="00AA6BB0">
      <w:rPr>
        <w:rFonts w:cs="Calibri"/>
        <w:b/>
        <w:bCs/>
        <w:sz w:val="18"/>
        <w:szCs w:val="18"/>
      </w:rPr>
      <w:t xml:space="preserve">/ </w:t>
    </w:r>
    <w:r w:rsidR="00101B2B" w:rsidRPr="00AA6BB0">
      <w:rPr>
        <w:rFonts w:cs="Calibri"/>
        <w:b/>
        <w:bCs/>
        <w:sz w:val="18"/>
        <w:szCs w:val="18"/>
      </w:rPr>
      <w:fldChar w:fldCharType="begin"/>
    </w:r>
    <w:r w:rsidR="00101B2B" w:rsidRPr="00AA6BB0">
      <w:rPr>
        <w:rFonts w:cs="Calibri"/>
        <w:b/>
        <w:bCs/>
        <w:sz w:val="18"/>
        <w:szCs w:val="18"/>
      </w:rPr>
      <w:instrText>NUMPAGES  \* Arabic  \* MERGEFORMAT</w:instrText>
    </w:r>
    <w:r w:rsidR="00101B2B" w:rsidRPr="00AA6BB0">
      <w:rPr>
        <w:rFonts w:cs="Calibri"/>
        <w:b/>
        <w:bCs/>
        <w:sz w:val="18"/>
        <w:szCs w:val="18"/>
      </w:rPr>
      <w:fldChar w:fldCharType="separate"/>
    </w:r>
    <w:r w:rsidR="00112869">
      <w:rPr>
        <w:rFonts w:cs="Calibri"/>
        <w:b/>
        <w:bCs/>
        <w:noProof/>
        <w:sz w:val="18"/>
        <w:szCs w:val="18"/>
      </w:rPr>
      <w:t>2</w:t>
    </w:r>
    <w:r w:rsidR="00101B2B" w:rsidRPr="00AA6BB0">
      <w:rPr>
        <w:rFonts w:cs="Calibri"/>
        <w:b/>
        <w:bCs/>
        <w:sz w:val="18"/>
        <w:szCs w:val="18"/>
      </w:rPr>
      <w:fldChar w:fldCharType="end"/>
    </w:r>
  </w:p>
  <w:p w14:paraId="25718635" w14:textId="77777777" w:rsidR="00101B2B" w:rsidRDefault="00101B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0CE34" w14:textId="77777777" w:rsidR="00FE663C" w:rsidRDefault="00FE663C" w:rsidP="00B4270E">
      <w:pPr>
        <w:spacing w:after="0" w:line="240" w:lineRule="auto"/>
      </w:pPr>
      <w:r>
        <w:separator/>
      </w:r>
    </w:p>
  </w:footnote>
  <w:footnote w:type="continuationSeparator" w:id="0">
    <w:p w14:paraId="3F5BBBC5" w14:textId="77777777" w:rsidR="00FE663C" w:rsidRDefault="00FE663C" w:rsidP="00B4270E">
      <w:pPr>
        <w:spacing w:after="0" w:line="240" w:lineRule="auto"/>
      </w:pPr>
      <w:r>
        <w:continuationSeparator/>
      </w:r>
    </w:p>
  </w:footnote>
  <w:footnote w:type="continuationNotice" w:id="1">
    <w:p w14:paraId="3DCA1ED2" w14:textId="77777777" w:rsidR="00FE663C" w:rsidRDefault="00FE66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97523" w14:textId="6A4393A4" w:rsidR="001249C6" w:rsidRDefault="0008405F" w:rsidP="001249C6">
    <w:pPr>
      <w:pStyle w:val="En-tte"/>
    </w:pPr>
    <w:r>
      <w:rPr>
        <w:b/>
        <w:bCs/>
        <w:noProof/>
        <w:lang w:eastAsia="fr-FR"/>
      </w:rPr>
      <w:drawing>
        <wp:anchor distT="0" distB="0" distL="114300" distR="114300" simplePos="0" relativeHeight="251659264" behindDoc="0" locked="1" layoutInCell="1" allowOverlap="0" wp14:anchorId="3D83D83D" wp14:editId="060B77F4">
          <wp:simplePos x="0" y="0"/>
          <wp:positionH relativeFrom="column">
            <wp:posOffset>0</wp:posOffset>
          </wp:positionH>
          <wp:positionV relativeFrom="page">
            <wp:posOffset>179705</wp:posOffset>
          </wp:positionV>
          <wp:extent cx="791845" cy="895350"/>
          <wp:effectExtent l="0" t="0" r="825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49C6">
      <w:rPr>
        <w:bCs/>
        <w:lang w:eastAsia="fr-FR"/>
      </w:rPr>
      <w:tab/>
    </w:r>
  </w:p>
  <w:p w14:paraId="0DBFADCA" w14:textId="77777777" w:rsidR="001249C6" w:rsidRPr="00610143" w:rsidRDefault="001249C6" w:rsidP="001249C6">
    <w:pPr>
      <w:pStyle w:val="ServiceInfo-header"/>
      <w:rPr>
        <w:lang w:val="fr-FR"/>
      </w:rPr>
    </w:pPr>
    <w:r w:rsidRPr="00610143">
      <w:rPr>
        <w:lang w:val="fr-FR"/>
      </w:rPr>
      <w:t>Secrétariat général du Gouvernement</w:t>
    </w:r>
  </w:p>
  <w:p w14:paraId="3AD7A1D9" w14:textId="36C19D75" w:rsidR="001249C6" w:rsidRPr="00632F70" w:rsidRDefault="001249C6" w:rsidP="00632F70">
    <w:pPr>
      <w:pStyle w:val="ServiceInfo-header"/>
      <w:rPr>
        <w:lang w:val="fr-FR"/>
      </w:rPr>
    </w:pPr>
    <w:r w:rsidRPr="00610143">
      <w:rPr>
        <w:lang w:val="fr-FR"/>
      </w:rPr>
      <w:t>Direction des services</w:t>
    </w:r>
    <w:r w:rsidR="00632F70">
      <w:rPr>
        <w:lang w:val="fr-FR"/>
      </w:rPr>
      <w:t xml:space="preserve"> </w:t>
    </w:r>
    <w:proofErr w:type="spellStart"/>
    <w:r>
      <w:t>administratifs</w:t>
    </w:r>
    <w:proofErr w:type="spellEnd"/>
    <w:r>
      <w:t xml:space="preserve"> et financiers</w:t>
    </w:r>
  </w:p>
  <w:p w14:paraId="6867836D" w14:textId="77777777" w:rsidR="001249C6" w:rsidRDefault="001249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B25B"/>
    <w:multiLevelType w:val="hybridMultilevel"/>
    <w:tmpl w:val="FFFFFFFF"/>
    <w:lvl w:ilvl="0" w:tplc="9CE8DE5C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B52AA56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51A4921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830B5F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902194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5BC4DAD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21A8DF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A0682B0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3C84DEB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681C67"/>
    <w:multiLevelType w:val="hybridMultilevel"/>
    <w:tmpl w:val="BBDA0D04"/>
    <w:lvl w:ilvl="0" w:tplc="183AAE42">
      <w:start w:val="1"/>
      <w:numFmt w:val="bullet"/>
      <w:lvlText w:val=""/>
      <w:lvlJc w:val="left"/>
      <w:pPr>
        <w:ind w:left="1068" w:hanging="360"/>
      </w:pPr>
      <w:rPr>
        <w:rFonts w:ascii="Wingdings" w:eastAsia="Marianne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B9E24CF"/>
    <w:multiLevelType w:val="multilevel"/>
    <w:tmpl w:val="77848E26"/>
    <w:lvl w:ilvl="0">
      <w:start w:val="1"/>
      <w:numFmt w:val="decimal"/>
      <w:pStyle w:val="Titre1"/>
      <w:lvlText w:val="%1"/>
      <w:lvlJc w:val="left"/>
      <w:pPr>
        <w:ind w:left="574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ind w:left="2987" w:hanging="576"/>
      </w:pPr>
    </w:lvl>
    <w:lvl w:ilvl="2">
      <w:start w:val="1"/>
      <w:numFmt w:val="decimal"/>
      <w:pStyle w:val="Titre3"/>
      <w:lvlText w:val="%1.%2.%3"/>
      <w:lvlJc w:val="left"/>
      <w:pPr>
        <w:ind w:left="862" w:hanging="720"/>
      </w:pPr>
    </w:lvl>
    <w:lvl w:ilvl="3">
      <w:start w:val="1"/>
      <w:numFmt w:val="decimal"/>
      <w:pStyle w:val="Titre4"/>
      <w:lvlText w:val="%1.%2.%3.%4"/>
      <w:lvlJc w:val="left"/>
      <w:pPr>
        <w:ind w:left="1006" w:hanging="864"/>
      </w:pPr>
    </w:lvl>
    <w:lvl w:ilvl="4">
      <w:start w:val="1"/>
      <w:numFmt w:val="decimal"/>
      <w:pStyle w:val="Titre5"/>
      <w:lvlText w:val="%1.%2.%3.%4.%5"/>
      <w:lvlJc w:val="left"/>
      <w:pPr>
        <w:ind w:left="1150" w:hanging="1008"/>
      </w:pPr>
    </w:lvl>
    <w:lvl w:ilvl="5">
      <w:start w:val="1"/>
      <w:numFmt w:val="decimal"/>
      <w:pStyle w:val="Titre6"/>
      <w:lvlText w:val="%1.%2.%3.%4.%5.%6"/>
      <w:lvlJc w:val="left"/>
      <w:pPr>
        <w:ind w:left="1294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438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582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726" w:hanging="1584"/>
      </w:pPr>
    </w:lvl>
  </w:abstractNum>
  <w:abstractNum w:abstractNumId="3" w15:restartNumberingAfterBreak="0">
    <w:nsid w:val="4DFBBBC5"/>
    <w:multiLevelType w:val="hybridMultilevel"/>
    <w:tmpl w:val="FFFFFFFF"/>
    <w:lvl w:ilvl="0" w:tplc="259ADA78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E274335E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492108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37EB45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4E21D2E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E7E00A3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D7CE73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D40F64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354C9E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EAE"/>
    <w:rsid w:val="000008D0"/>
    <w:rsid w:val="00006514"/>
    <w:rsid w:val="0000721D"/>
    <w:rsid w:val="000112B3"/>
    <w:rsid w:val="00011BFF"/>
    <w:rsid w:val="00012432"/>
    <w:rsid w:val="00015788"/>
    <w:rsid w:val="00021FD2"/>
    <w:rsid w:val="0002421B"/>
    <w:rsid w:val="00024686"/>
    <w:rsid w:val="00031303"/>
    <w:rsid w:val="000352AD"/>
    <w:rsid w:val="00035B52"/>
    <w:rsid w:val="000377B7"/>
    <w:rsid w:val="00037DB3"/>
    <w:rsid w:val="00041DFE"/>
    <w:rsid w:val="00043169"/>
    <w:rsid w:val="00046667"/>
    <w:rsid w:val="00047795"/>
    <w:rsid w:val="00054D85"/>
    <w:rsid w:val="000636D7"/>
    <w:rsid w:val="00063C1E"/>
    <w:rsid w:val="00066267"/>
    <w:rsid w:val="00066CE8"/>
    <w:rsid w:val="00070B1C"/>
    <w:rsid w:val="0007167D"/>
    <w:rsid w:val="000730BF"/>
    <w:rsid w:val="00075E76"/>
    <w:rsid w:val="0008405F"/>
    <w:rsid w:val="000906CF"/>
    <w:rsid w:val="0009158E"/>
    <w:rsid w:val="0009324B"/>
    <w:rsid w:val="000A16E0"/>
    <w:rsid w:val="000B458E"/>
    <w:rsid w:val="000B4AC0"/>
    <w:rsid w:val="000B7CCC"/>
    <w:rsid w:val="000C7E94"/>
    <w:rsid w:val="000D11C7"/>
    <w:rsid w:val="000E0001"/>
    <w:rsid w:val="000E0163"/>
    <w:rsid w:val="000E3364"/>
    <w:rsid w:val="000F5BBA"/>
    <w:rsid w:val="00101B2B"/>
    <w:rsid w:val="001106A5"/>
    <w:rsid w:val="00111312"/>
    <w:rsid w:val="00112869"/>
    <w:rsid w:val="00114246"/>
    <w:rsid w:val="00117DF2"/>
    <w:rsid w:val="00122321"/>
    <w:rsid w:val="00123FC5"/>
    <w:rsid w:val="001246D9"/>
    <w:rsid w:val="001249C6"/>
    <w:rsid w:val="001260AC"/>
    <w:rsid w:val="00134048"/>
    <w:rsid w:val="001352C4"/>
    <w:rsid w:val="00141093"/>
    <w:rsid w:val="0014596B"/>
    <w:rsid w:val="00145B37"/>
    <w:rsid w:val="00147675"/>
    <w:rsid w:val="001527DC"/>
    <w:rsid w:val="00153BB5"/>
    <w:rsid w:val="00157687"/>
    <w:rsid w:val="001615A6"/>
    <w:rsid w:val="001630B8"/>
    <w:rsid w:val="001634E0"/>
    <w:rsid w:val="0016480E"/>
    <w:rsid w:val="00167774"/>
    <w:rsid w:val="0017144F"/>
    <w:rsid w:val="001714C6"/>
    <w:rsid w:val="00172D58"/>
    <w:rsid w:val="00173067"/>
    <w:rsid w:val="00182080"/>
    <w:rsid w:val="001827F6"/>
    <w:rsid w:val="00182B1E"/>
    <w:rsid w:val="00194AB7"/>
    <w:rsid w:val="001974E0"/>
    <w:rsid w:val="001B0AB1"/>
    <w:rsid w:val="001B0BC1"/>
    <w:rsid w:val="001B212E"/>
    <w:rsid w:val="001B72B5"/>
    <w:rsid w:val="001C60CA"/>
    <w:rsid w:val="001C7677"/>
    <w:rsid w:val="001D43FF"/>
    <w:rsid w:val="001D4E33"/>
    <w:rsid w:val="001E351B"/>
    <w:rsid w:val="001E4C65"/>
    <w:rsid w:val="00200082"/>
    <w:rsid w:val="002125BB"/>
    <w:rsid w:val="00213C8B"/>
    <w:rsid w:val="002172B5"/>
    <w:rsid w:val="00224136"/>
    <w:rsid w:val="002272D8"/>
    <w:rsid w:val="00227DE1"/>
    <w:rsid w:val="00230550"/>
    <w:rsid w:val="0023103C"/>
    <w:rsid w:val="002324C2"/>
    <w:rsid w:val="00236F68"/>
    <w:rsid w:val="002423E2"/>
    <w:rsid w:val="0024304A"/>
    <w:rsid w:val="0024628C"/>
    <w:rsid w:val="00250EE3"/>
    <w:rsid w:val="00250FEF"/>
    <w:rsid w:val="002521E2"/>
    <w:rsid w:val="002558AB"/>
    <w:rsid w:val="00255FB0"/>
    <w:rsid w:val="002707AF"/>
    <w:rsid w:val="00272B4E"/>
    <w:rsid w:val="00275EBC"/>
    <w:rsid w:val="0027775D"/>
    <w:rsid w:val="00277E2E"/>
    <w:rsid w:val="00280EED"/>
    <w:rsid w:val="00281390"/>
    <w:rsid w:val="00282D8D"/>
    <w:rsid w:val="002A1455"/>
    <w:rsid w:val="002A1E1B"/>
    <w:rsid w:val="002A25E9"/>
    <w:rsid w:val="002A64AE"/>
    <w:rsid w:val="002B3468"/>
    <w:rsid w:val="002B6153"/>
    <w:rsid w:val="002B7786"/>
    <w:rsid w:val="002C056B"/>
    <w:rsid w:val="002D1EE0"/>
    <w:rsid w:val="002D208E"/>
    <w:rsid w:val="002D2D56"/>
    <w:rsid w:val="002D6797"/>
    <w:rsid w:val="002E2947"/>
    <w:rsid w:val="002E7E18"/>
    <w:rsid w:val="00300A8A"/>
    <w:rsid w:val="00302FBD"/>
    <w:rsid w:val="003058CB"/>
    <w:rsid w:val="0030754B"/>
    <w:rsid w:val="0031087A"/>
    <w:rsid w:val="003204EE"/>
    <w:rsid w:val="00322CD0"/>
    <w:rsid w:val="00334A98"/>
    <w:rsid w:val="00336E27"/>
    <w:rsid w:val="003453CC"/>
    <w:rsid w:val="003462AD"/>
    <w:rsid w:val="00346FE6"/>
    <w:rsid w:val="0034774E"/>
    <w:rsid w:val="0035060D"/>
    <w:rsid w:val="003542C6"/>
    <w:rsid w:val="00357F7D"/>
    <w:rsid w:val="0036062F"/>
    <w:rsid w:val="00364D85"/>
    <w:rsid w:val="003666E4"/>
    <w:rsid w:val="0037474A"/>
    <w:rsid w:val="00382A6B"/>
    <w:rsid w:val="00382E79"/>
    <w:rsid w:val="0038304C"/>
    <w:rsid w:val="00386819"/>
    <w:rsid w:val="00394847"/>
    <w:rsid w:val="003B3493"/>
    <w:rsid w:val="003B7674"/>
    <w:rsid w:val="003C1EAE"/>
    <w:rsid w:val="003C5F4A"/>
    <w:rsid w:val="003C7C41"/>
    <w:rsid w:val="003D3397"/>
    <w:rsid w:val="003D66E1"/>
    <w:rsid w:val="003D7426"/>
    <w:rsid w:val="003E1FCD"/>
    <w:rsid w:val="003E2788"/>
    <w:rsid w:val="003F251A"/>
    <w:rsid w:val="004023E2"/>
    <w:rsid w:val="0040596B"/>
    <w:rsid w:val="004064E7"/>
    <w:rsid w:val="00411FC8"/>
    <w:rsid w:val="0041342B"/>
    <w:rsid w:val="004134E6"/>
    <w:rsid w:val="00420485"/>
    <w:rsid w:val="00422A1A"/>
    <w:rsid w:val="00423DC7"/>
    <w:rsid w:val="004276F8"/>
    <w:rsid w:val="00431193"/>
    <w:rsid w:val="004320CF"/>
    <w:rsid w:val="004415A1"/>
    <w:rsid w:val="00441FFA"/>
    <w:rsid w:val="00443286"/>
    <w:rsid w:val="00444DD0"/>
    <w:rsid w:val="00447CF0"/>
    <w:rsid w:val="00452B30"/>
    <w:rsid w:val="004650FE"/>
    <w:rsid w:val="004713AA"/>
    <w:rsid w:val="00472048"/>
    <w:rsid w:val="00475A7C"/>
    <w:rsid w:val="00480919"/>
    <w:rsid w:val="0048389E"/>
    <w:rsid w:val="00486B03"/>
    <w:rsid w:val="00490862"/>
    <w:rsid w:val="004964CC"/>
    <w:rsid w:val="004A3242"/>
    <w:rsid w:val="004A4E50"/>
    <w:rsid w:val="004A7434"/>
    <w:rsid w:val="004B339D"/>
    <w:rsid w:val="004B4479"/>
    <w:rsid w:val="004C1238"/>
    <w:rsid w:val="004C37A9"/>
    <w:rsid w:val="004C3F09"/>
    <w:rsid w:val="004C5486"/>
    <w:rsid w:val="004D302A"/>
    <w:rsid w:val="004D6D07"/>
    <w:rsid w:val="004E1CB5"/>
    <w:rsid w:val="004E54D0"/>
    <w:rsid w:val="004F0CA6"/>
    <w:rsid w:val="004F5359"/>
    <w:rsid w:val="005016DD"/>
    <w:rsid w:val="00504087"/>
    <w:rsid w:val="00506CD9"/>
    <w:rsid w:val="005103C5"/>
    <w:rsid w:val="005107CA"/>
    <w:rsid w:val="0052049F"/>
    <w:rsid w:val="00521B1B"/>
    <w:rsid w:val="00527E3E"/>
    <w:rsid w:val="0053478E"/>
    <w:rsid w:val="005374A0"/>
    <w:rsid w:val="005418DE"/>
    <w:rsid w:val="00541B0D"/>
    <w:rsid w:val="00543547"/>
    <w:rsid w:val="00553938"/>
    <w:rsid w:val="0055598C"/>
    <w:rsid w:val="00561A96"/>
    <w:rsid w:val="00564323"/>
    <w:rsid w:val="00572773"/>
    <w:rsid w:val="00572FEF"/>
    <w:rsid w:val="0057687A"/>
    <w:rsid w:val="00577517"/>
    <w:rsid w:val="00577FA0"/>
    <w:rsid w:val="00580AAE"/>
    <w:rsid w:val="0058173A"/>
    <w:rsid w:val="00586D47"/>
    <w:rsid w:val="00591C35"/>
    <w:rsid w:val="005A0C4D"/>
    <w:rsid w:val="005A1287"/>
    <w:rsid w:val="005A3234"/>
    <w:rsid w:val="005A4D1D"/>
    <w:rsid w:val="005B681D"/>
    <w:rsid w:val="005C4B40"/>
    <w:rsid w:val="005D4DEE"/>
    <w:rsid w:val="005D6397"/>
    <w:rsid w:val="005E1DD2"/>
    <w:rsid w:val="005E4CC4"/>
    <w:rsid w:val="005E7A68"/>
    <w:rsid w:val="005F1CE1"/>
    <w:rsid w:val="005F54B5"/>
    <w:rsid w:val="006016F1"/>
    <w:rsid w:val="00603274"/>
    <w:rsid w:val="006039C5"/>
    <w:rsid w:val="00610143"/>
    <w:rsid w:val="00612000"/>
    <w:rsid w:val="00622E8D"/>
    <w:rsid w:val="00623D02"/>
    <w:rsid w:val="00632F70"/>
    <w:rsid w:val="006336DC"/>
    <w:rsid w:val="006354EC"/>
    <w:rsid w:val="00635C68"/>
    <w:rsid w:val="00636191"/>
    <w:rsid w:val="006471EF"/>
    <w:rsid w:val="006478F8"/>
    <w:rsid w:val="00667F4F"/>
    <w:rsid w:val="006704E9"/>
    <w:rsid w:val="00671B58"/>
    <w:rsid w:val="00671E9A"/>
    <w:rsid w:val="00686A92"/>
    <w:rsid w:val="0068705A"/>
    <w:rsid w:val="006945D0"/>
    <w:rsid w:val="006B7F17"/>
    <w:rsid w:val="006C2573"/>
    <w:rsid w:val="006C2812"/>
    <w:rsid w:val="006C4128"/>
    <w:rsid w:val="006C69F2"/>
    <w:rsid w:val="006D06D1"/>
    <w:rsid w:val="006D4B9B"/>
    <w:rsid w:val="006E6439"/>
    <w:rsid w:val="006F1254"/>
    <w:rsid w:val="006F4F75"/>
    <w:rsid w:val="006F6A0A"/>
    <w:rsid w:val="00700499"/>
    <w:rsid w:val="007016E6"/>
    <w:rsid w:val="00703C76"/>
    <w:rsid w:val="007066AB"/>
    <w:rsid w:val="00706ACF"/>
    <w:rsid w:val="00712CF3"/>
    <w:rsid w:val="00712D5E"/>
    <w:rsid w:val="007132B7"/>
    <w:rsid w:val="00720A92"/>
    <w:rsid w:val="00726EFE"/>
    <w:rsid w:val="00737086"/>
    <w:rsid w:val="00740C7E"/>
    <w:rsid w:val="00741D70"/>
    <w:rsid w:val="007424FA"/>
    <w:rsid w:val="00743F19"/>
    <w:rsid w:val="00747FB2"/>
    <w:rsid w:val="00757B7F"/>
    <w:rsid w:val="00764E74"/>
    <w:rsid w:val="0076728D"/>
    <w:rsid w:val="00773F73"/>
    <w:rsid w:val="007768E5"/>
    <w:rsid w:val="00790B6E"/>
    <w:rsid w:val="0079181A"/>
    <w:rsid w:val="007929DF"/>
    <w:rsid w:val="00795DE5"/>
    <w:rsid w:val="00796D7B"/>
    <w:rsid w:val="007A1A55"/>
    <w:rsid w:val="007A247E"/>
    <w:rsid w:val="007A3597"/>
    <w:rsid w:val="007A39CE"/>
    <w:rsid w:val="007A4016"/>
    <w:rsid w:val="007A55E3"/>
    <w:rsid w:val="007A60C3"/>
    <w:rsid w:val="007A7B65"/>
    <w:rsid w:val="007C05CB"/>
    <w:rsid w:val="007C14C7"/>
    <w:rsid w:val="007C46CC"/>
    <w:rsid w:val="007D20D7"/>
    <w:rsid w:val="007E74D9"/>
    <w:rsid w:val="007E7C39"/>
    <w:rsid w:val="007F2C40"/>
    <w:rsid w:val="007F57F8"/>
    <w:rsid w:val="00804218"/>
    <w:rsid w:val="00804BE0"/>
    <w:rsid w:val="00804C37"/>
    <w:rsid w:val="00812979"/>
    <w:rsid w:val="00816DFE"/>
    <w:rsid w:val="00821335"/>
    <w:rsid w:val="00822D84"/>
    <w:rsid w:val="00823AAB"/>
    <w:rsid w:val="00824A4B"/>
    <w:rsid w:val="00824FB3"/>
    <w:rsid w:val="00826361"/>
    <w:rsid w:val="00840BE9"/>
    <w:rsid w:val="008442CA"/>
    <w:rsid w:val="00854DBF"/>
    <w:rsid w:val="00860BBA"/>
    <w:rsid w:val="008632FC"/>
    <w:rsid w:val="00873250"/>
    <w:rsid w:val="00873CA4"/>
    <w:rsid w:val="00875B89"/>
    <w:rsid w:val="00882BF5"/>
    <w:rsid w:val="00884AD2"/>
    <w:rsid w:val="0089001B"/>
    <w:rsid w:val="00893FDF"/>
    <w:rsid w:val="00897B6A"/>
    <w:rsid w:val="00897C78"/>
    <w:rsid w:val="008A1653"/>
    <w:rsid w:val="008A70CB"/>
    <w:rsid w:val="008A756C"/>
    <w:rsid w:val="008B1F79"/>
    <w:rsid w:val="008B26B9"/>
    <w:rsid w:val="008B52F7"/>
    <w:rsid w:val="008C759B"/>
    <w:rsid w:val="008D0CD9"/>
    <w:rsid w:val="008E3015"/>
    <w:rsid w:val="008E3EB1"/>
    <w:rsid w:val="008E497C"/>
    <w:rsid w:val="008E4D4B"/>
    <w:rsid w:val="008E4D5F"/>
    <w:rsid w:val="008E7A21"/>
    <w:rsid w:val="008F09A1"/>
    <w:rsid w:val="008F46FC"/>
    <w:rsid w:val="008F4867"/>
    <w:rsid w:val="009034BB"/>
    <w:rsid w:val="0091244F"/>
    <w:rsid w:val="00922A6B"/>
    <w:rsid w:val="00926978"/>
    <w:rsid w:val="009307A9"/>
    <w:rsid w:val="00935D47"/>
    <w:rsid w:val="00942647"/>
    <w:rsid w:val="00947E88"/>
    <w:rsid w:val="009526AC"/>
    <w:rsid w:val="00956FB4"/>
    <w:rsid w:val="00960406"/>
    <w:rsid w:val="00962CDE"/>
    <w:rsid w:val="00963C65"/>
    <w:rsid w:val="00963FF9"/>
    <w:rsid w:val="0096584C"/>
    <w:rsid w:val="00971CA2"/>
    <w:rsid w:val="00975F57"/>
    <w:rsid w:val="00980A15"/>
    <w:rsid w:val="0099130E"/>
    <w:rsid w:val="009918E0"/>
    <w:rsid w:val="0099236A"/>
    <w:rsid w:val="00995AC9"/>
    <w:rsid w:val="009A0074"/>
    <w:rsid w:val="009A029D"/>
    <w:rsid w:val="009A352A"/>
    <w:rsid w:val="009B28B0"/>
    <w:rsid w:val="009B6A55"/>
    <w:rsid w:val="009B7086"/>
    <w:rsid w:val="009B7E65"/>
    <w:rsid w:val="009C0204"/>
    <w:rsid w:val="009C264E"/>
    <w:rsid w:val="009C33FF"/>
    <w:rsid w:val="009C528B"/>
    <w:rsid w:val="009C70DD"/>
    <w:rsid w:val="009E084C"/>
    <w:rsid w:val="009E7691"/>
    <w:rsid w:val="009F454E"/>
    <w:rsid w:val="009F4B7B"/>
    <w:rsid w:val="009F7877"/>
    <w:rsid w:val="00A00614"/>
    <w:rsid w:val="00A04036"/>
    <w:rsid w:val="00A11336"/>
    <w:rsid w:val="00A15943"/>
    <w:rsid w:val="00A16825"/>
    <w:rsid w:val="00A17872"/>
    <w:rsid w:val="00A202D4"/>
    <w:rsid w:val="00A26183"/>
    <w:rsid w:val="00A341D4"/>
    <w:rsid w:val="00A356DD"/>
    <w:rsid w:val="00A35B2B"/>
    <w:rsid w:val="00A35B4A"/>
    <w:rsid w:val="00A362C0"/>
    <w:rsid w:val="00A3691F"/>
    <w:rsid w:val="00A4162A"/>
    <w:rsid w:val="00A43ACD"/>
    <w:rsid w:val="00A45BE5"/>
    <w:rsid w:val="00A4750C"/>
    <w:rsid w:val="00A57445"/>
    <w:rsid w:val="00A61551"/>
    <w:rsid w:val="00A63DC4"/>
    <w:rsid w:val="00A661AA"/>
    <w:rsid w:val="00A67FF3"/>
    <w:rsid w:val="00A76924"/>
    <w:rsid w:val="00A82514"/>
    <w:rsid w:val="00A84325"/>
    <w:rsid w:val="00A876B9"/>
    <w:rsid w:val="00A87A6B"/>
    <w:rsid w:val="00A93D7D"/>
    <w:rsid w:val="00A97463"/>
    <w:rsid w:val="00A9751F"/>
    <w:rsid w:val="00A97C05"/>
    <w:rsid w:val="00AA0B8E"/>
    <w:rsid w:val="00AA652A"/>
    <w:rsid w:val="00AA6951"/>
    <w:rsid w:val="00AB034B"/>
    <w:rsid w:val="00AB38B6"/>
    <w:rsid w:val="00AB5252"/>
    <w:rsid w:val="00AC244E"/>
    <w:rsid w:val="00AD234A"/>
    <w:rsid w:val="00AD2674"/>
    <w:rsid w:val="00AD393C"/>
    <w:rsid w:val="00AD7C4E"/>
    <w:rsid w:val="00AE2697"/>
    <w:rsid w:val="00AE3354"/>
    <w:rsid w:val="00AF21F8"/>
    <w:rsid w:val="00AF289C"/>
    <w:rsid w:val="00AF2B06"/>
    <w:rsid w:val="00AF3BA7"/>
    <w:rsid w:val="00AF78BD"/>
    <w:rsid w:val="00B01CE2"/>
    <w:rsid w:val="00B10A03"/>
    <w:rsid w:val="00B13770"/>
    <w:rsid w:val="00B14EA7"/>
    <w:rsid w:val="00B209EA"/>
    <w:rsid w:val="00B27885"/>
    <w:rsid w:val="00B36AF9"/>
    <w:rsid w:val="00B4270E"/>
    <w:rsid w:val="00B435C3"/>
    <w:rsid w:val="00B43D9C"/>
    <w:rsid w:val="00B4618B"/>
    <w:rsid w:val="00B46D33"/>
    <w:rsid w:val="00B50F24"/>
    <w:rsid w:val="00B5224A"/>
    <w:rsid w:val="00B550A5"/>
    <w:rsid w:val="00B56924"/>
    <w:rsid w:val="00B623BA"/>
    <w:rsid w:val="00B63BA5"/>
    <w:rsid w:val="00B65A7C"/>
    <w:rsid w:val="00B72B5F"/>
    <w:rsid w:val="00B72DD3"/>
    <w:rsid w:val="00B769B2"/>
    <w:rsid w:val="00B81569"/>
    <w:rsid w:val="00B977FD"/>
    <w:rsid w:val="00BA515C"/>
    <w:rsid w:val="00BA657E"/>
    <w:rsid w:val="00BA7E5E"/>
    <w:rsid w:val="00BB3530"/>
    <w:rsid w:val="00BB5104"/>
    <w:rsid w:val="00BB6D75"/>
    <w:rsid w:val="00BB77D7"/>
    <w:rsid w:val="00BD12AB"/>
    <w:rsid w:val="00BD2532"/>
    <w:rsid w:val="00BD41C5"/>
    <w:rsid w:val="00BF0847"/>
    <w:rsid w:val="00BF08B7"/>
    <w:rsid w:val="00BF1FC6"/>
    <w:rsid w:val="00BF3328"/>
    <w:rsid w:val="00BF63B4"/>
    <w:rsid w:val="00C0776E"/>
    <w:rsid w:val="00C104D6"/>
    <w:rsid w:val="00C20679"/>
    <w:rsid w:val="00C36492"/>
    <w:rsid w:val="00C3785B"/>
    <w:rsid w:val="00C46BF1"/>
    <w:rsid w:val="00C47F4A"/>
    <w:rsid w:val="00C5220C"/>
    <w:rsid w:val="00C656B1"/>
    <w:rsid w:val="00C6672D"/>
    <w:rsid w:val="00C74582"/>
    <w:rsid w:val="00C77B8F"/>
    <w:rsid w:val="00C93573"/>
    <w:rsid w:val="00CA02E1"/>
    <w:rsid w:val="00CB4BF4"/>
    <w:rsid w:val="00CB54E5"/>
    <w:rsid w:val="00CB5D03"/>
    <w:rsid w:val="00CC2B5D"/>
    <w:rsid w:val="00CC33E0"/>
    <w:rsid w:val="00CC5122"/>
    <w:rsid w:val="00CD0949"/>
    <w:rsid w:val="00CE03EC"/>
    <w:rsid w:val="00CE0C3A"/>
    <w:rsid w:val="00CE4F2C"/>
    <w:rsid w:val="00CE53F2"/>
    <w:rsid w:val="00CF2B8E"/>
    <w:rsid w:val="00CF7C75"/>
    <w:rsid w:val="00D06CAE"/>
    <w:rsid w:val="00D14F7B"/>
    <w:rsid w:val="00D15D81"/>
    <w:rsid w:val="00D16C90"/>
    <w:rsid w:val="00D203CE"/>
    <w:rsid w:val="00D21DFD"/>
    <w:rsid w:val="00D2230D"/>
    <w:rsid w:val="00D24424"/>
    <w:rsid w:val="00D24BFB"/>
    <w:rsid w:val="00D2517A"/>
    <w:rsid w:val="00D30DB0"/>
    <w:rsid w:val="00D315AF"/>
    <w:rsid w:val="00D32B8D"/>
    <w:rsid w:val="00D33959"/>
    <w:rsid w:val="00D33EE8"/>
    <w:rsid w:val="00D4086C"/>
    <w:rsid w:val="00D40B21"/>
    <w:rsid w:val="00D42E43"/>
    <w:rsid w:val="00D4509F"/>
    <w:rsid w:val="00D46C8C"/>
    <w:rsid w:val="00D50369"/>
    <w:rsid w:val="00D6032D"/>
    <w:rsid w:val="00D61680"/>
    <w:rsid w:val="00D62D35"/>
    <w:rsid w:val="00D63FFB"/>
    <w:rsid w:val="00D6453A"/>
    <w:rsid w:val="00D66AB6"/>
    <w:rsid w:val="00D81438"/>
    <w:rsid w:val="00D82ED6"/>
    <w:rsid w:val="00D868E8"/>
    <w:rsid w:val="00D971A7"/>
    <w:rsid w:val="00D97738"/>
    <w:rsid w:val="00DA51A0"/>
    <w:rsid w:val="00DA5CB1"/>
    <w:rsid w:val="00DA74C6"/>
    <w:rsid w:val="00DAC110"/>
    <w:rsid w:val="00DB592D"/>
    <w:rsid w:val="00DC4703"/>
    <w:rsid w:val="00DC4997"/>
    <w:rsid w:val="00DD032A"/>
    <w:rsid w:val="00DD3534"/>
    <w:rsid w:val="00DD71E0"/>
    <w:rsid w:val="00DE29A8"/>
    <w:rsid w:val="00DE2FDA"/>
    <w:rsid w:val="00DE3D31"/>
    <w:rsid w:val="00DF457A"/>
    <w:rsid w:val="00DF7E67"/>
    <w:rsid w:val="00E0264A"/>
    <w:rsid w:val="00E029E0"/>
    <w:rsid w:val="00E113FB"/>
    <w:rsid w:val="00E13E24"/>
    <w:rsid w:val="00E210BB"/>
    <w:rsid w:val="00E22BFD"/>
    <w:rsid w:val="00E22E85"/>
    <w:rsid w:val="00E2368E"/>
    <w:rsid w:val="00E23D0B"/>
    <w:rsid w:val="00E258B3"/>
    <w:rsid w:val="00E25E58"/>
    <w:rsid w:val="00E3524D"/>
    <w:rsid w:val="00E42326"/>
    <w:rsid w:val="00E45C50"/>
    <w:rsid w:val="00E51FAB"/>
    <w:rsid w:val="00E626DE"/>
    <w:rsid w:val="00E634C7"/>
    <w:rsid w:val="00E64FE0"/>
    <w:rsid w:val="00E67203"/>
    <w:rsid w:val="00E72C6C"/>
    <w:rsid w:val="00E75380"/>
    <w:rsid w:val="00E8485D"/>
    <w:rsid w:val="00E8614B"/>
    <w:rsid w:val="00E9113E"/>
    <w:rsid w:val="00E93E59"/>
    <w:rsid w:val="00EA1D5E"/>
    <w:rsid w:val="00EA566B"/>
    <w:rsid w:val="00EA7484"/>
    <w:rsid w:val="00EB5D0B"/>
    <w:rsid w:val="00EC1D4C"/>
    <w:rsid w:val="00EC240B"/>
    <w:rsid w:val="00ED2D19"/>
    <w:rsid w:val="00EE2FB2"/>
    <w:rsid w:val="00EE5E30"/>
    <w:rsid w:val="00EF32CF"/>
    <w:rsid w:val="00EF4A92"/>
    <w:rsid w:val="00EF5CB9"/>
    <w:rsid w:val="00EF6BFF"/>
    <w:rsid w:val="00F02E6B"/>
    <w:rsid w:val="00F02F3B"/>
    <w:rsid w:val="00F06683"/>
    <w:rsid w:val="00F07A37"/>
    <w:rsid w:val="00F1026C"/>
    <w:rsid w:val="00F12CE7"/>
    <w:rsid w:val="00F204A3"/>
    <w:rsid w:val="00F2349C"/>
    <w:rsid w:val="00F27575"/>
    <w:rsid w:val="00F41496"/>
    <w:rsid w:val="00F41556"/>
    <w:rsid w:val="00F41DF8"/>
    <w:rsid w:val="00F54101"/>
    <w:rsid w:val="00F56EAE"/>
    <w:rsid w:val="00F65423"/>
    <w:rsid w:val="00F65F39"/>
    <w:rsid w:val="00F6793D"/>
    <w:rsid w:val="00F70BC7"/>
    <w:rsid w:val="00F7713D"/>
    <w:rsid w:val="00F86A1B"/>
    <w:rsid w:val="00F91FDD"/>
    <w:rsid w:val="00F96A4C"/>
    <w:rsid w:val="00FA40BA"/>
    <w:rsid w:val="00FA5BE4"/>
    <w:rsid w:val="00FA60A2"/>
    <w:rsid w:val="00FB16E2"/>
    <w:rsid w:val="00FB34F2"/>
    <w:rsid w:val="00FB3611"/>
    <w:rsid w:val="00FB57BE"/>
    <w:rsid w:val="00FB6C81"/>
    <w:rsid w:val="00FB7668"/>
    <w:rsid w:val="00FD3ED9"/>
    <w:rsid w:val="00FD5CB0"/>
    <w:rsid w:val="00FD6AB2"/>
    <w:rsid w:val="00FE3749"/>
    <w:rsid w:val="00FE663C"/>
    <w:rsid w:val="00FE6F67"/>
    <w:rsid w:val="00FF333F"/>
    <w:rsid w:val="00FF63F1"/>
    <w:rsid w:val="00FF6B13"/>
    <w:rsid w:val="00FF737D"/>
    <w:rsid w:val="00FF78F3"/>
    <w:rsid w:val="00FF7A2C"/>
    <w:rsid w:val="01C90DF9"/>
    <w:rsid w:val="025191AC"/>
    <w:rsid w:val="035C712B"/>
    <w:rsid w:val="045AEE39"/>
    <w:rsid w:val="04914CA7"/>
    <w:rsid w:val="0541E46C"/>
    <w:rsid w:val="05501620"/>
    <w:rsid w:val="05C7666B"/>
    <w:rsid w:val="067172F5"/>
    <w:rsid w:val="075CDBA2"/>
    <w:rsid w:val="07625FC1"/>
    <w:rsid w:val="07747DBB"/>
    <w:rsid w:val="07A551C1"/>
    <w:rsid w:val="07FD318C"/>
    <w:rsid w:val="08A6D38C"/>
    <w:rsid w:val="0A1BA92A"/>
    <w:rsid w:val="0AE8BCF1"/>
    <w:rsid w:val="0B3AF012"/>
    <w:rsid w:val="0B56C7E2"/>
    <w:rsid w:val="0C4F9E76"/>
    <w:rsid w:val="0DC6E7A2"/>
    <w:rsid w:val="0E9244F1"/>
    <w:rsid w:val="0EA431A1"/>
    <w:rsid w:val="0F0D899A"/>
    <w:rsid w:val="0F56E7B7"/>
    <w:rsid w:val="0F6C39D9"/>
    <w:rsid w:val="0F870D62"/>
    <w:rsid w:val="0FD4BFEE"/>
    <w:rsid w:val="109F48D9"/>
    <w:rsid w:val="11607F19"/>
    <w:rsid w:val="12079B16"/>
    <w:rsid w:val="123B1E68"/>
    <w:rsid w:val="12D2F4B6"/>
    <w:rsid w:val="136704C6"/>
    <w:rsid w:val="1369C74D"/>
    <w:rsid w:val="13D70A76"/>
    <w:rsid w:val="14D6CF89"/>
    <w:rsid w:val="14F863AE"/>
    <w:rsid w:val="14F97078"/>
    <w:rsid w:val="154589A9"/>
    <w:rsid w:val="158D528C"/>
    <w:rsid w:val="15B390E4"/>
    <w:rsid w:val="15EFF7E3"/>
    <w:rsid w:val="16A1680F"/>
    <w:rsid w:val="16BAE84D"/>
    <w:rsid w:val="16DA2719"/>
    <w:rsid w:val="1700120D"/>
    <w:rsid w:val="1723C549"/>
    <w:rsid w:val="1894BF31"/>
    <w:rsid w:val="18EA70DD"/>
    <w:rsid w:val="19586021"/>
    <w:rsid w:val="19AD2D79"/>
    <w:rsid w:val="1A14E34A"/>
    <w:rsid w:val="1C3040BB"/>
    <w:rsid w:val="1C4544D0"/>
    <w:rsid w:val="1C74E175"/>
    <w:rsid w:val="1C897271"/>
    <w:rsid w:val="1C9F3FD4"/>
    <w:rsid w:val="1D52A8CE"/>
    <w:rsid w:val="1D5815E0"/>
    <w:rsid w:val="1E4EB859"/>
    <w:rsid w:val="1E7916B8"/>
    <w:rsid w:val="1EC562BA"/>
    <w:rsid w:val="1F02B069"/>
    <w:rsid w:val="1F1C720F"/>
    <w:rsid w:val="1F1FC360"/>
    <w:rsid w:val="200DF6AD"/>
    <w:rsid w:val="21112E0F"/>
    <w:rsid w:val="21982695"/>
    <w:rsid w:val="234532C8"/>
    <w:rsid w:val="23BE3354"/>
    <w:rsid w:val="23EDE620"/>
    <w:rsid w:val="23F6C81C"/>
    <w:rsid w:val="24ACAF99"/>
    <w:rsid w:val="24C1B3AE"/>
    <w:rsid w:val="26AD1BB9"/>
    <w:rsid w:val="26F58596"/>
    <w:rsid w:val="27E362AE"/>
    <w:rsid w:val="2825ED4B"/>
    <w:rsid w:val="2858F905"/>
    <w:rsid w:val="29A8D65F"/>
    <w:rsid w:val="2C0DBAD7"/>
    <w:rsid w:val="2C7FAF48"/>
    <w:rsid w:val="2C9A7AA9"/>
    <w:rsid w:val="2E30495E"/>
    <w:rsid w:val="2E59862C"/>
    <w:rsid w:val="2E6E8A41"/>
    <w:rsid w:val="2FA1B47D"/>
    <w:rsid w:val="2FD4C671"/>
    <w:rsid w:val="301B30D2"/>
    <w:rsid w:val="30F540B6"/>
    <w:rsid w:val="31A5C65C"/>
    <w:rsid w:val="31DD0E49"/>
    <w:rsid w:val="32604CFE"/>
    <w:rsid w:val="32D92369"/>
    <w:rsid w:val="3300BE11"/>
    <w:rsid w:val="337C4963"/>
    <w:rsid w:val="339796AD"/>
    <w:rsid w:val="33F15EE0"/>
    <w:rsid w:val="35CB35C4"/>
    <w:rsid w:val="3601EE5E"/>
    <w:rsid w:val="36029414"/>
    <w:rsid w:val="364F4857"/>
    <w:rsid w:val="36617C51"/>
    <w:rsid w:val="366D0257"/>
    <w:rsid w:val="371AEBF9"/>
    <w:rsid w:val="373022DF"/>
    <w:rsid w:val="378D133B"/>
    <w:rsid w:val="38DCC970"/>
    <w:rsid w:val="39C80765"/>
    <w:rsid w:val="3A522814"/>
    <w:rsid w:val="3AFB0E3D"/>
    <w:rsid w:val="3B016482"/>
    <w:rsid w:val="3B3D98DA"/>
    <w:rsid w:val="3B7D254E"/>
    <w:rsid w:val="3BF3C2C9"/>
    <w:rsid w:val="3CEA0C9A"/>
    <w:rsid w:val="3E630A87"/>
    <w:rsid w:val="3EAFCEBD"/>
    <w:rsid w:val="400639F3"/>
    <w:rsid w:val="4092E0A8"/>
    <w:rsid w:val="41360422"/>
    <w:rsid w:val="41A0CE60"/>
    <w:rsid w:val="41B5F5D9"/>
    <w:rsid w:val="41CB5F90"/>
    <w:rsid w:val="4210567F"/>
    <w:rsid w:val="423E9CB0"/>
    <w:rsid w:val="4416F814"/>
    <w:rsid w:val="442A41CD"/>
    <w:rsid w:val="44EA3C9C"/>
    <w:rsid w:val="456E7B6E"/>
    <w:rsid w:val="46AC1A13"/>
    <w:rsid w:val="46CC993D"/>
    <w:rsid w:val="47E6CC33"/>
    <w:rsid w:val="48272FEA"/>
    <w:rsid w:val="487D71D1"/>
    <w:rsid w:val="494726C2"/>
    <w:rsid w:val="49C0A317"/>
    <w:rsid w:val="4A1A6B4A"/>
    <w:rsid w:val="4AE5C95F"/>
    <w:rsid w:val="4AF0D7FB"/>
    <w:rsid w:val="4AF10ACC"/>
    <w:rsid w:val="4B3578B5"/>
    <w:rsid w:val="4B5FD1B4"/>
    <w:rsid w:val="4BC66D39"/>
    <w:rsid w:val="4C31A5A4"/>
    <w:rsid w:val="4C87D1C6"/>
    <w:rsid w:val="4C8FE6E8"/>
    <w:rsid w:val="4CE1CB87"/>
    <w:rsid w:val="4EA15D9A"/>
    <w:rsid w:val="4EE25B85"/>
    <w:rsid w:val="4EFB1BB7"/>
    <w:rsid w:val="4F542C7F"/>
    <w:rsid w:val="4FD9BBE8"/>
    <w:rsid w:val="500161F4"/>
    <w:rsid w:val="5001B829"/>
    <w:rsid w:val="50633B11"/>
    <w:rsid w:val="508D1ACA"/>
    <w:rsid w:val="514FD49A"/>
    <w:rsid w:val="529032F0"/>
    <w:rsid w:val="538C3D2B"/>
    <w:rsid w:val="54047F12"/>
    <w:rsid w:val="5444D4F8"/>
    <w:rsid w:val="5451628C"/>
    <w:rsid w:val="54CF7E33"/>
    <w:rsid w:val="550FD5D0"/>
    <w:rsid w:val="5519466F"/>
    <w:rsid w:val="557DA101"/>
    <w:rsid w:val="55E60FB0"/>
    <w:rsid w:val="562B3970"/>
    <w:rsid w:val="577CD35B"/>
    <w:rsid w:val="57AA8C4A"/>
    <w:rsid w:val="57AB0C73"/>
    <w:rsid w:val="57E9EEBE"/>
    <w:rsid w:val="587DD0D2"/>
    <w:rsid w:val="592E7B43"/>
    <w:rsid w:val="59519E60"/>
    <w:rsid w:val="5A57BB22"/>
    <w:rsid w:val="5C0A36AF"/>
    <w:rsid w:val="5C2EDF77"/>
    <w:rsid w:val="5C317E9A"/>
    <w:rsid w:val="5CB38B61"/>
    <w:rsid w:val="5DAB932E"/>
    <w:rsid w:val="5E362EEA"/>
    <w:rsid w:val="5E8FAEE1"/>
    <w:rsid w:val="5EC6F6CE"/>
    <w:rsid w:val="5FDD6CA1"/>
    <w:rsid w:val="60515987"/>
    <w:rsid w:val="60C52154"/>
    <w:rsid w:val="610D5257"/>
    <w:rsid w:val="613F369F"/>
    <w:rsid w:val="62D46CC9"/>
    <w:rsid w:val="62E970DE"/>
    <w:rsid w:val="6330A93F"/>
    <w:rsid w:val="6349D19C"/>
    <w:rsid w:val="648BCD04"/>
    <w:rsid w:val="6490EB74"/>
    <w:rsid w:val="6497F43A"/>
    <w:rsid w:val="64AB1B84"/>
    <w:rsid w:val="6698C6A5"/>
    <w:rsid w:val="66F05E72"/>
    <w:rsid w:val="67DD59DB"/>
    <w:rsid w:val="68A3C03B"/>
    <w:rsid w:val="6979D6B7"/>
    <w:rsid w:val="69FE301A"/>
    <w:rsid w:val="6A926863"/>
    <w:rsid w:val="6C06CED7"/>
    <w:rsid w:val="6C34F75A"/>
    <w:rsid w:val="6CE4B031"/>
    <w:rsid w:val="6CF36A9E"/>
    <w:rsid w:val="6D84AD8F"/>
    <w:rsid w:val="6DA0AED6"/>
    <w:rsid w:val="6E223908"/>
    <w:rsid w:val="6E4341A6"/>
    <w:rsid w:val="70E65671"/>
    <w:rsid w:val="72263307"/>
    <w:rsid w:val="722F5768"/>
    <w:rsid w:val="7287E0E3"/>
    <w:rsid w:val="730AF290"/>
    <w:rsid w:val="73DAF987"/>
    <w:rsid w:val="7568E7A2"/>
    <w:rsid w:val="7707BD8B"/>
    <w:rsid w:val="7748F489"/>
    <w:rsid w:val="7755C078"/>
    <w:rsid w:val="77E4BE42"/>
    <w:rsid w:val="78813A57"/>
    <w:rsid w:val="78F32EC8"/>
    <w:rsid w:val="7926CDAE"/>
    <w:rsid w:val="7AFCA251"/>
    <w:rsid w:val="7B9927F2"/>
    <w:rsid w:val="7C1D3A76"/>
    <w:rsid w:val="7CA9635A"/>
    <w:rsid w:val="7FF3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E3D09"/>
  <w15:docId w15:val="{D418BFEC-64BE-4E7F-A352-112AB834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CF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locked/>
    <w:rsid w:val="00A35B2B"/>
    <w:pPr>
      <w:numPr>
        <w:numId w:val="1"/>
      </w:numPr>
      <w:spacing w:before="480" w:after="120" w:line="240" w:lineRule="auto"/>
      <w:jc w:val="both"/>
      <w:outlineLvl w:val="0"/>
    </w:pPr>
    <w:rPr>
      <w:rFonts w:asciiTheme="majorHAnsi" w:hAnsiTheme="majorHAnsi"/>
      <w:b/>
      <w:color w:val="00206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A35B2B"/>
    <w:pPr>
      <w:keepNext/>
      <w:keepLines/>
      <w:numPr>
        <w:ilvl w:val="1"/>
        <w:numId w:val="1"/>
      </w:numPr>
      <w:spacing w:before="240" w:after="120"/>
      <w:ind w:left="1711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A35B2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locked/>
    <w:rsid w:val="00A35B2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locked/>
    <w:rsid w:val="00A35B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locked/>
    <w:rsid w:val="00A35B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locked/>
    <w:rsid w:val="00A35B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rsid w:val="00A35B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rsid w:val="00A35B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3FFB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99"/>
    <w:qFormat/>
    <w:rsid w:val="00A93D7D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99"/>
    <w:locked/>
    <w:rsid w:val="00A93D7D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B4270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4270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B427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B4270E"/>
    <w:rPr>
      <w:sz w:val="22"/>
      <w:szCs w:val="22"/>
      <w:lang w:eastAsia="en-US"/>
    </w:rPr>
  </w:style>
  <w:style w:type="paragraph" w:customStyle="1" w:styleId="CarCarCar">
    <w:name w:val="Car Car Car"/>
    <w:basedOn w:val="Normal"/>
    <w:rsid w:val="002E2947"/>
    <w:pPr>
      <w:spacing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character" w:styleId="Numrodepage">
    <w:name w:val="page number"/>
    <w:basedOn w:val="Policepardfaut"/>
    <w:rsid w:val="002E2947"/>
  </w:style>
  <w:style w:type="character" w:customStyle="1" w:styleId="HeaderChar">
    <w:name w:val="Header Char"/>
    <w:basedOn w:val="Policepardfaut"/>
    <w:semiHidden/>
    <w:locked/>
    <w:rsid w:val="002E2947"/>
    <w:rPr>
      <w:sz w:val="22"/>
      <w:lang w:val="fr-FR"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3C1EAE"/>
    <w:pPr>
      <w:keepLines/>
      <w:widowControl w:val="0"/>
      <w:suppressAutoHyphens/>
      <w:spacing w:before="57" w:after="57" w:line="240" w:lineRule="auto"/>
      <w:jc w:val="both"/>
    </w:pPr>
    <w:rPr>
      <w:rFonts w:eastAsia="SimSun"/>
      <w:kern w:val="2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3C1EAE"/>
    <w:rPr>
      <w:rFonts w:eastAsia="SimSun"/>
      <w:kern w:val="2"/>
      <w:sz w:val="22"/>
      <w:szCs w:val="24"/>
    </w:rPr>
  </w:style>
  <w:style w:type="character" w:styleId="lev">
    <w:name w:val="Strong"/>
    <w:basedOn w:val="Policepardfaut"/>
    <w:qFormat/>
    <w:locked/>
    <w:rsid w:val="00804C37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F6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B13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uiPriority w:val="39"/>
    <w:locked/>
    <w:rsid w:val="00FF6B13"/>
    <w:pPr>
      <w:jc w:val="both"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A55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55E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55E3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55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55E3"/>
    <w:rPr>
      <w:b/>
      <w:bCs/>
      <w:lang w:eastAsia="en-US"/>
    </w:rPr>
  </w:style>
  <w:style w:type="paragraph" w:customStyle="1" w:styleId="ServiceInfo-header">
    <w:name w:val="Service Info - header"/>
    <w:basedOn w:val="En-tte"/>
    <w:rsid w:val="001249C6"/>
    <w:pPr>
      <w:widowControl w:val="0"/>
      <w:suppressLineNumbers/>
      <w:tabs>
        <w:tab w:val="clear" w:pos="4536"/>
        <w:tab w:val="clear" w:pos="9072"/>
        <w:tab w:val="right" w:pos="9026"/>
      </w:tabs>
      <w:suppressAutoHyphens/>
      <w:autoSpaceDN w:val="0"/>
      <w:spacing w:before="57" w:after="120" w:line="240" w:lineRule="auto"/>
      <w:jc w:val="right"/>
    </w:pPr>
    <w:rPr>
      <w:rFonts w:ascii="Arial" w:eastAsia="Arial" w:hAnsi="Arial" w:cs="Arial"/>
      <w:b/>
      <w:bCs/>
      <w:kern w:val="3"/>
      <w:sz w:val="21"/>
      <w:lang w:val="en-US" w:bidi="hi-IN"/>
    </w:rPr>
  </w:style>
  <w:style w:type="character" w:customStyle="1" w:styleId="Titre1Car">
    <w:name w:val="Titre 1 Car"/>
    <w:basedOn w:val="Policepardfaut"/>
    <w:link w:val="Titre1"/>
    <w:rsid w:val="00A35B2B"/>
    <w:rPr>
      <w:rFonts w:asciiTheme="majorHAnsi" w:hAnsiTheme="majorHAnsi"/>
      <w:b/>
      <w:color w:val="002060"/>
      <w:sz w:val="32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A35B2B"/>
    <w:rPr>
      <w:rFonts w:asciiTheme="majorHAnsi" w:eastAsiaTheme="majorEastAsia" w:hAnsiTheme="majorHAnsi" w:cstheme="majorBidi"/>
      <w:color w:val="2F5496" w:themeColor="accent1" w:themeShade="BF"/>
      <w:sz w:val="24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A35B2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A35B2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A35B2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A35B2B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A35B2B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A35B2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A35B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Sansinterligne">
    <w:name w:val="No Spacing"/>
    <w:basedOn w:val="Normal"/>
    <w:link w:val="SansinterligneCar"/>
    <w:uiPriority w:val="1"/>
    <w:qFormat/>
    <w:rsid w:val="00A35B2B"/>
    <w:pPr>
      <w:spacing w:after="0"/>
    </w:pPr>
    <w:rPr>
      <w:rFonts w:asciiTheme="minorHAnsi" w:eastAsiaTheme="minorHAnsi" w:hAnsiTheme="minorHAnsi" w:cstheme="minorBidi"/>
      <w:color w:val="00B050"/>
    </w:rPr>
  </w:style>
  <w:style w:type="character" w:styleId="Lienhypertexte">
    <w:name w:val="Hyperlink"/>
    <w:basedOn w:val="Policepardfaut"/>
    <w:uiPriority w:val="99"/>
    <w:unhideWhenUsed/>
    <w:rsid w:val="00012432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12432"/>
    <w:rPr>
      <w:color w:val="605E5C"/>
      <w:shd w:val="clear" w:color="auto" w:fill="E1DFDD"/>
    </w:rPr>
  </w:style>
  <w:style w:type="character" w:styleId="Accentuation">
    <w:name w:val="Emphasis"/>
    <w:basedOn w:val="Policepardfaut"/>
    <w:qFormat/>
    <w:locked/>
    <w:rsid w:val="00D97738"/>
    <w:rPr>
      <w:i/>
      <w:iCs/>
    </w:rPr>
  </w:style>
  <w:style w:type="paragraph" w:customStyle="1" w:styleId="CharCharCarCharChar">
    <w:name w:val="Char Char Car Char Char"/>
    <w:basedOn w:val="Normal"/>
    <w:semiHidden/>
    <w:rsid w:val="0024304A"/>
    <w:pPr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ansinterligneCar">
    <w:name w:val="Sans interligne Car"/>
    <w:link w:val="Sansinterligne"/>
    <w:uiPriority w:val="1"/>
    <w:rsid w:val="0024304A"/>
    <w:rPr>
      <w:rFonts w:asciiTheme="minorHAnsi" w:eastAsiaTheme="minorHAnsi" w:hAnsiTheme="minorHAnsi" w:cstheme="minorBidi"/>
      <w:color w:val="00B050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AF21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locaux\ONAC%202019\Mod&#232;les%20de%20documents\Mod&#232;les%20Proc&#233;dures%202019\Documents%20types%20DCE\R&#233;daction%20du%20DCE\06%20-%20MJO%20V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42F23A2C5A2F439AC78864112DCD1C" ma:contentTypeVersion="4" ma:contentTypeDescription="Create a new document." ma:contentTypeScope="" ma:versionID="d5f612a6a6ab7e61e00355ba2ecbd94b">
  <xsd:schema xmlns:xsd="http://www.w3.org/2001/XMLSchema" xmlns:xs="http://www.w3.org/2001/XMLSchema" xmlns:p="http://schemas.microsoft.com/office/2006/metadata/properties" xmlns:ns2="959b5dde-18c2-4e12-b533-b2a937f72b0b" xmlns:ns3="6c63e413-e34b-42c3-90d6-53850ba2044f" targetNamespace="http://schemas.microsoft.com/office/2006/metadata/properties" ma:root="true" ma:fieldsID="8fa004c388831765885f8a6ebbd89f0f" ns2:_="" ns3:_="">
    <xsd:import namespace="959b5dde-18c2-4e12-b533-b2a937f72b0b"/>
    <xsd:import namespace="6c63e413-e34b-42c3-90d6-53850ba204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b5dde-18c2-4e12-b533-b2a937f72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3e413-e34b-42c3-90d6-53850ba204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D9F15-32E7-4DAB-BDB5-D68DD179A2C6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6c63e413-e34b-42c3-90d6-53850ba2044f"/>
    <ds:schemaRef ds:uri="959b5dde-18c2-4e12-b533-b2a937f72b0b"/>
  </ds:schemaRefs>
</ds:datastoreItem>
</file>

<file path=customXml/itemProps2.xml><?xml version="1.0" encoding="utf-8"?>
<ds:datastoreItem xmlns:ds="http://schemas.openxmlformats.org/officeDocument/2006/customXml" ds:itemID="{D2BF098A-189E-4283-8808-3742B3CD2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b5dde-18c2-4e12-b533-b2a937f72b0b"/>
    <ds:schemaRef ds:uri="6c63e413-e34b-42c3-90d6-53850ba204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1A14D2-69CC-4712-B12F-1C1D562EA8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06 - MJO V1</Template>
  <TotalTime>1</TotalTime>
  <Pages>2</Pages>
  <Words>380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Kichka Martine</dc:creator>
  <cp:keywords/>
  <cp:lastModifiedBy>PARVEAU Matthias</cp:lastModifiedBy>
  <cp:revision>4</cp:revision>
  <cp:lastPrinted>2023-02-28T16:20:00Z</cp:lastPrinted>
  <dcterms:created xsi:type="dcterms:W3CDTF">2025-04-01T12:02:00Z</dcterms:created>
  <dcterms:modified xsi:type="dcterms:W3CDTF">2025-04-02T13:34:00Z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0x0101008A42F23A2C5A2F439AC78864112DCD1C</vt:lpwstr>
  </property>
</Properties>
</file>